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36E" w:rsidRPr="006D62D4" w:rsidRDefault="008D236E" w:rsidP="008D236E">
      <w:pPr>
        <w:spacing w:after="0" w:line="240" w:lineRule="auto"/>
        <w:jc w:val="right"/>
        <w:rPr>
          <w:rFonts w:ascii="Times New Roman" w:eastAsia="Times New Roman" w:hAnsi="Times New Roman"/>
          <w:sz w:val="24"/>
          <w:szCs w:val="24"/>
        </w:rPr>
      </w:pPr>
      <w:r w:rsidRPr="006D62D4">
        <w:rPr>
          <w:rFonts w:ascii="Times New Roman" w:eastAsia="Times New Roman" w:hAnsi="Times New Roman"/>
          <w:sz w:val="24"/>
          <w:szCs w:val="24"/>
        </w:rPr>
        <w:t>APSTIPRINĀTS</w:t>
      </w:r>
    </w:p>
    <w:p w:rsidR="008D236E" w:rsidRPr="006D62D4" w:rsidRDefault="008D236E" w:rsidP="008D236E">
      <w:pPr>
        <w:spacing w:after="0" w:line="240" w:lineRule="auto"/>
        <w:jc w:val="right"/>
        <w:rPr>
          <w:rFonts w:ascii="Times New Roman" w:eastAsia="Times New Roman" w:hAnsi="Times New Roman"/>
          <w:sz w:val="24"/>
          <w:szCs w:val="24"/>
        </w:rPr>
      </w:pPr>
      <w:r w:rsidRPr="006D62D4">
        <w:rPr>
          <w:rFonts w:ascii="Times New Roman" w:eastAsia="Times New Roman" w:hAnsi="Times New Roman"/>
          <w:sz w:val="24"/>
          <w:szCs w:val="24"/>
        </w:rPr>
        <w:t>VAS „Valsts nekustamie īpašumi”</w:t>
      </w:r>
    </w:p>
    <w:p w:rsidR="008D236E" w:rsidRPr="006D62D4" w:rsidRDefault="008D236E" w:rsidP="008D236E">
      <w:pPr>
        <w:spacing w:after="0" w:line="240" w:lineRule="auto"/>
        <w:jc w:val="right"/>
        <w:rPr>
          <w:rFonts w:ascii="Times New Roman" w:eastAsia="Times New Roman" w:hAnsi="Times New Roman"/>
          <w:sz w:val="24"/>
          <w:szCs w:val="24"/>
        </w:rPr>
      </w:pPr>
      <w:r w:rsidRPr="006D62D4">
        <w:rPr>
          <w:rFonts w:ascii="Times New Roman" w:eastAsia="Times New Roman" w:hAnsi="Times New Roman"/>
          <w:sz w:val="24"/>
          <w:szCs w:val="24"/>
        </w:rPr>
        <w:t xml:space="preserve"> iepirkuma komisijas</w:t>
      </w:r>
    </w:p>
    <w:p w:rsidR="008D236E" w:rsidRPr="006D62D4" w:rsidRDefault="008D236E" w:rsidP="008D236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2016</w:t>
      </w:r>
      <w:r w:rsidRPr="006D62D4">
        <w:rPr>
          <w:rFonts w:ascii="Times New Roman" w:eastAsia="Times New Roman" w:hAnsi="Times New Roman"/>
          <w:sz w:val="24"/>
          <w:szCs w:val="24"/>
        </w:rPr>
        <w:t xml:space="preserve">.gada </w:t>
      </w:r>
      <w:r w:rsidR="002B5D19">
        <w:rPr>
          <w:rFonts w:ascii="Times New Roman" w:eastAsia="Times New Roman" w:hAnsi="Times New Roman"/>
          <w:sz w:val="24"/>
          <w:szCs w:val="24"/>
        </w:rPr>
        <w:t>31.</w:t>
      </w:r>
      <w:r>
        <w:rPr>
          <w:rFonts w:ascii="Times New Roman" w:eastAsia="Times New Roman" w:hAnsi="Times New Roman"/>
          <w:sz w:val="24"/>
          <w:szCs w:val="24"/>
        </w:rPr>
        <w:t>maija</w:t>
      </w:r>
      <w:r w:rsidRPr="006D62D4">
        <w:rPr>
          <w:rFonts w:ascii="Times New Roman" w:eastAsia="Times New Roman" w:hAnsi="Times New Roman"/>
          <w:sz w:val="24"/>
          <w:szCs w:val="24"/>
        </w:rPr>
        <w:t xml:space="preserve"> sēdē</w:t>
      </w:r>
    </w:p>
    <w:p w:rsidR="008D236E" w:rsidRPr="006D62D4" w:rsidRDefault="008D236E" w:rsidP="008D236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protokols </w:t>
      </w:r>
      <w:proofErr w:type="spellStart"/>
      <w:r>
        <w:rPr>
          <w:rFonts w:ascii="Times New Roman" w:eastAsia="Times New Roman" w:hAnsi="Times New Roman"/>
          <w:sz w:val="24"/>
          <w:szCs w:val="24"/>
        </w:rPr>
        <w:t>Nr</w:t>
      </w:r>
      <w:proofErr w:type="spellEnd"/>
      <w:r>
        <w:rPr>
          <w:rFonts w:ascii="Times New Roman" w:eastAsia="Times New Roman" w:hAnsi="Times New Roman"/>
          <w:sz w:val="24"/>
          <w:szCs w:val="24"/>
        </w:rPr>
        <w:t>.</w:t>
      </w:r>
      <w:r w:rsidR="002B5D19">
        <w:rPr>
          <w:rFonts w:ascii="Times New Roman" w:eastAsia="Times New Roman" w:hAnsi="Times New Roman"/>
          <w:sz w:val="24"/>
          <w:szCs w:val="24"/>
        </w:rPr>
        <w:t xml:space="preserve"> 1</w:t>
      </w:r>
      <w:r w:rsidRPr="006D62D4">
        <w:rPr>
          <w:rFonts w:ascii="Times New Roman" w:eastAsia="Times New Roman" w:hAnsi="Times New Roman"/>
          <w:sz w:val="24"/>
          <w:szCs w:val="24"/>
        </w:rPr>
        <w:t xml:space="preserve"> </w:t>
      </w:r>
    </w:p>
    <w:p w:rsidR="008D236E" w:rsidRPr="006D62D4" w:rsidRDefault="008D236E" w:rsidP="008D236E">
      <w:pPr>
        <w:spacing w:after="0" w:line="240" w:lineRule="auto"/>
        <w:jc w:val="right"/>
        <w:rPr>
          <w:rFonts w:ascii="Times New Roman" w:eastAsia="Times New Roman" w:hAnsi="Times New Roman"/>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jc w:val="center"/>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jc w:val="center"/>
        <w:rPr>
          <w:rFonts w:ascii="Times New Roman" w:eastAsia="Times New Roman" w:hAnsi="Times New Roman"/>
          <w:bCs/>
          <w:sz w:val="24"/>
          <w:szCs w:val="24"/>
        </w:rPr>
      </w:pPr>
      <w:r w:rsidRPr="00686259">
        <w:rPr>
          <w:rFonts w:ascii="Times New Roman" w:eastAsia="Times New Roman" w:hAnsi="Times New Roman"/>
          <w:bCs/>
          <w:sz w:val="24"/>
          <w:szCs w:val="24"/>
        </w:rPr>
        <w:t>ATKLĀTA KONKURSA</w:t>
      </w:r>
    </w:p>
    <w:p w:rsidR="008D236E" w:rsidRPr="00686259" w:rsidRDefault="008D236E" w:rsidP="008D236E">
      <w:pPr>
        <w:spacing w:after="0" w:line="240" w:lineRule="auto"/>
        <w:jc w:val="center"/>
        <w:rPr>
          <w:rFonts w:ascii="Times New Roman" w:eastAsia="Times New Roman" w:hAnsi="Times New Roman"/>
          <w:b/>
          <w:bCs/>
          <w:sz w:val="24"/>
          <w:szCs w:val="24"/>
        </w:rPr>
      </w:pPr>
    </w:p>
    <w:p w:rsidR="008D236E" w:rsidRPr="008D236E" w:rsidRDefault="00314271" w:rsidP="008D236E">
      <w:pPr>
        <w:spacing w:after="0" w:line="240" w:lineRule="auto"/>
        <w:jc w:val="center"/>
        <w:rPr>
          <w:rFonts w:ascii="Times New Roman" w:eastAsia="Times New Roman" w:hAnsi="Times New Roman"/>
          <w:b/>
          <w:sz w:val="32"/>
          <w:szCs w:val="32"/>
        </w:rPr>
      </w:pPr>
      <w:r>
        <w:rPr>
          <w:rFonts w:ascii="Times New Roman" w:eastAsia="Times New Roman" w:hAnsi="Times New Roman"/>
          <w:b/>
          <w:bCs/>
          <w:sz w:val="32"/>
          <w:szCs w:val="32"/>
        </w:rPr>
        <w:t xml:space="preserve">„Mehanizēta sniega tīrīšana, </w:t>
      </w:r>
      <w:proofErr w:type="spellStart"/>
      <w:r w:rsidR="008D236E" w:rsidRPr="008D236E">
        <w:rPr>
          <w:rFonts w:ascii="Times New Roman" w:eastAsia="Times New Roman" w:hAnsi="Times New Roman"/>
          <w:b/>
          <w:bCs/>
          <w:sz w:val="32"/>
          <w:szCs w:val="32"/>
        </w:rPr>
        <w:t>pretslīdes</w:t>
      </w:r>
      <w:proofErr w:type="spellEnd"/>
      <w:r w:rsidR="008D236E" w:rsidRPr="008D236E">
        <w:rPr>
          <w:rFonts w:ascii="Times New Roman" w:eastAsia="Times New Roman" w:hAnsi="Times New Roman"/>
          <w:b/>
          <w:bCs/>
          <w:sz w:val="32"/>
          <w:szCs w:val="32"/>
        </w:rPr>
        <w:t xml:space="preserve"> materiālu kaisīšana</w:t>
      </w:r>
      <w:r>
        <w:rPr>
          <w:rFonts w:ascii="Times New Roman" w:eastAsia="Times New Roman" w:hAnsi="Times New Roman"/>
          <w:b/>
          <w:bCs/>
          <w:sz w:val="32"/>
          <w:szCs w:val="32"/>
        </w:rPr>
        <w:t xml:space="preserve"> un</w:t>
      </w:r>
      <w:r w:rsidR="008D236E" w:rsidRPr="008D236E">
        <w:rPr>
          <w:rFonts w:ascii="Times New Roman" w:eastAsia="Times New Roman" w:hAnsi="Times New Roman"/>
          <w:b/>
          <w:bCs/>
          <w:sz w:val="32"/>
          <w:szCs w:val="32"/>
        </w:rPr>
        <w:t xml:space="preserve"> sniega izvešana VAS „Valsts nekustamie īpašumi</w:t>
      </w:r>
      <w:r w:rsidR="00794FB5">
        <w:rPr>
          <w:rFonts w:ascii="Times New Roman" w:eastAsia="Times New Roman" w:hAnsi="Times New Roman"/>
          <w:b/>
          <w:bCs/>
          <w:sz w:val="32"/>
          <w:szCs w:val="32"/>
        </w:rPr>
        <w:t>”</w:t>
      </w:r>
      <w:r w:rsidR="008D236E" w:rsidRPr="008D236E">
        <w:rPr>
          <w:rFonts w:ascii="Times New Roman" w:eastAsia="Times New Roman" w:hAnsi="Times New Roman"/>
          <w:b/>
          <w:bCs/>
          <w:sz w:val="32"/>
          <w:szCs w:val="32"/>
        </w:rPr>
        <w:t xml:space="preserve"> pārvaldītajos objektos”</w:t>
      </w:r>
    </w:p>
    <w:p w:rsidR="008D236E" w:rsidRPr="00686259" w:rsidRDefault="008D236E" w:rsidP="008D236E">
      <w:pPr>
        <w:spacing w:after="0" w:line="240" w:lineRule="auto"/>
        <w:jc w:val="center"/>
        <w:rPr>
          <w:rFonts w:ascii="Times New Roman" w:eastAsia="Times New Roman" w:hAnsi="Times New Roman"/>
          <w:b/>
          <w:bCs/>
          <w:sz w:val="24"/>
          <w:szCs w:val="24"/>
        </w:rPr>
      </w:pPr>
    </w:p>
    <w:p w:rsidR="008D236E" w:rsidRPr="00686259" w:rsidRDefault="008D236E" w:rsidP="008D236E">
      <w:pPr>
        <w:spacing w:after="0" w:line="240" w:lineRule="auto"/>
        <w:jc w:val="center"/>
        <w:rPr>
          <w:rFonts w:ascii="Times New Roman" w:eastAsia="Times New Roman" w:hAnsi="Times New Roman"/>
          <w:bCs/>
          <w:sz w:val="24"/>
          <w:szCs w:val="24"/>
        </w:rPr>
      </w:pPr>
      <w:r w:rsidRPr="00686259">
        <w:rPr>
          <w:rFonts w:ascii="Times New Roman" w:eastAsia="Times New Roman" w:hAnsi="Times New Roman"/>
          <w:bCs/>
          <w:sz w:val="24"/>
          <w:szCs w:val="24"/>
        </w:rPr>
        <w:t>NOLIKUMS</w:t>
      </w:r>
    </w:p>
    <w:p w:rsidR="008D236E" w:rsidRPr="00686259" w:rsidRDefault="008D236E" w:rsidP="008D236E">
      <w:pPr>
        <w:spacing w:after="0" w:line="240" w:lineRule="auto"/>
        <w:jc w:val="center"/>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ID </w:t>
      </w:r>
      <w:proofErr w:type="spellStart"/>
      <w:r>
        <w:rPr>
          <w:rFonts w:ascii="Times New Roman" w:eastAsia="Times New Roman" w:hAnsi="Times New Roman"/>
          <w:b/>
          <w:bCs/>
          <w:sz w:val="24"/>
          <w:szCs w:val="24"/>
        </w:rPr>
        <w:t>Nr</w:t>
      </w:r>
      <w:proofErr w:type="spellEnd"/>
      <w:r>
        <w:rPr>
          <w:rFonts w:ascii="Times New Roman" w:eastAsia="Times New Roman" w:hAnsi="Times New Roman"/>
          <w:b/>
          <w:bCs/>
          <w:sz w:val="24"/>
          <w:szCs w:val="24"/>
        </w:rPr>
        <w:t>. VNĪ/2016/4/1-1/AK-23</w:t>
      </w: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86259"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rPr>
          <w:rFonts w:ascii="Times New Roman" w:eastAsia="Times New Roman" w:hAnsi="Times New Roman"/>
          <w:b/>
          <w:bCs/>
          <w:sz w:val="24"/>
          <w:szCs w:val="24"/>
        </w:rPr>
      </w:pPr>
    </w:p>
    <w:p w:rsidR="008D236E" w:rsidRPr="006D62D4" w:rsidRDefault="008D236E" w:rsidP="008D236E">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Rīga, 2016</w:t>
      </w:r>
    </w:p>
    <w:p w:rsidR="008D236E" w:rsidRPr="006D62D4" w:rsidRDefault="008D236E" w:rsidP="008D236E">
      <w:pPr>
        <w:spacing w:after="0" w:line="240" w:lineRule="auto"/>
        <w:rPr>
          <w:rFonts w:ascii="Times New Roman" w:eastAsia="Times New Roman" w:hAnsi="Times New Roman"/>
          <w:b/>
          <w:bCs/>
          <w:color w:val="FF0000"/>
          <w:sz w:val="24"/>
          <w:szCs w:val="24"/>
        </w:rPr>
        <w:sectPr w:rsidR="008D236E" w:rsidRPr="006D62D4" w:rsidSect="008D236E">
          <w:footerReference w:type="even" r:id="rId9"/>
          <w:footerReference w:type="default" r:id="rId10"/>
          <w:pgSz w:w="11906" w:h="16838"/>
          <w:pgMar w:top="1418" w:right="1134" w:bottom="1418" w:left="1701" w:header="709" w:footer="709" w:gutter="0"/>
          <w:cols w:space="708"/>
          <w:titlePg/>
          <w:docGrid w:linePitch="360"/>
        </w:sectPr>
      </w:pPr>
    </w:p>
    <w:p w:rsidR="008D236E" w:rsidRPr="006D62D4" w:rsidRDefault="008D236E" w:rsidP="008D236E">
      <w:pPr>
        <w:spacing w:after="0" w:line="240" w:lineRule="auto"/>
        <w:jc w:val="center"/>
        <w:rPr>
          <w:rFonts w:ascii="Times New Roman" w:eastAsia="Times New Roman" w:hAnsi="Times New Roman"/>
          <w:b/>
          <w:sz w:val="24"/>
          <w:szCs w:val="24"/>
        </w:rPr>
      </w:pPr>
      <w:bookmarkStart w:id="0" w:name="_Ref38341330"/>
      <w:bookmarkStart w:id="1" w:name="_Toc59334717"/>
      <w:bookmarkStart w:id="2" w:name="_Toc61422120"/>
      <w:r w:rsidRPr="006D62D4">
        <w:rPr>
          <w:rFonts w:ascii="Times New Roman" w:eastAsia="Times New Roman" w:hAnsi="Times New Roman"/>
          <w:b/>
          <w:sz w:val="24"/>
          <w:szCs w:val="24"/>
        </w:rPr>
        <w:lastRenderedPageBreak/>
        <w:t>1. VISPĀRĪGĀ INFORMĀCIJA</w:t>
      </w:r>
      <w:bookmarkEnd w:id="0"/>
      <w:bookmarkEnd w:id="1"/>
      <w:bookmarkEnd w:id="2"/>
    </w:p>
    <w:p w:rsidR="008D236E" w:rsidRPr="006D62D4" w:rsidRDefault="008D236E" w:rsidP="008D236E">
      <w:pPr>
        <w:numPr>
          <w:ilvl w:val="1"/>
          <w:numId w:val="1"/>
        </w:numPr>
        <w:tabs>
          <w:tab w:val="clear" w:pos="720"/>
          <w:tab w:val="num" w:pos="709"/>
        </w:tabs>
        <w:spacing w:after="0" w:line="240" w:lineRule="auto"/>
        <w:rPr>
          <w:rFonts w:ascii="Times New Roman" w:eastAsia="Times New Roman" w:hAnsi="Times New Roman"/>
          <w:b/>
          <w:sz w:val="24"/>
          <w:szCs w:val="24"/>
        </w:rPr>
      </w:pPr>
      <w:bookmarkStart w:id="3" w:name="_Toc59334718"/>
      <w:bookmarkStart w:id="4" w:name="_Toc61422121"/>
      <w:r w:rsidRPr="006D62D4">
        <w:rPr>
          <w:rFonts w:ascii="Times New Roman" w:eastAsia="Times New Roman" w:hAnsi="Times New Roman"/>
          <w:b/>
          <w:sz w:val="24"/>
          <w:szCs w:val="24"/>
        </w:rPr>
        <w:t>Iepirkuma identifikācijas numurs</w:t>
      </w:r>
      <w:bookmarkEnd w:id="3"/>
      <w:bookmarkEnd w:id="4"/>
      <w:r>
        <w:rPr>
          <w:rFonts w:ascii="Times New Roman" w:eastAsia="Times New Roman" w:hAnsi="Times New Roman"/>
          <w:b/>
          <w:sz w:val="24"/>
          <w:szCs w:val="24"/>
        </w:rPr>
        <w:t>:</w:t>
      </w:r>
    </w:p>
    <w:p w:rsidR="008D236E" w:rsidRPr="008D236E" w:rsidRDefault="008D236E" w:rsidP="008D236E">
      <w:pPr>
        <w:spacing w:after="0" w:line="240" w:lineRule="auto"/>
        <w:ind w:left="720"/>
        <w:jc w:val="both"/>
        <w:rPr>
          <w:rFonts w:ascii="Times New Roman" w:eastAsia="Times New Roman" w:hAnsi="Times New Roman"/>
          <w:i/>
          <w:sz w:val="24"/>
          <w:szCs w:val="24"/>
        </w:rPr>
      </w:pPr>
      <w:r w:rsidRPr="008D236E">
        <w:rPr>
          <w:rFonts w:ascii="Times New Roman" w:eastAsia="Times New Roman" w:hAnsi="Times New Roman"/>
          <w:bCs/>
          <w:sz w:val="24"/>
          <w:szCs w:val="24"/>
        </w:rPr>
        <w:t>VNĪ/2016/4/1-1/AK-23</w:t>
      </w:r>
    </w:p>
    <w:p w:rsidR="008D236E" w:rsidRPr="006D62D4" w:rsidRDefault="008D236E" w:rsidP="008D236E">
      <w:pPr>
        <w:numPr>
          <w:ilvl w:val="1"/>
          <w:numId w:val="1"/>
        </w:numPr>
        <w:spacing w:after="0" w:line="240" w:lineRule="auto"/>
        <w:jc w:val="both"/>
        <w:rPr>
          <w:rFonts w:ascii="Times New Roman" w:eastAsia="Times New Roman" w:hAnsi="Times New Roman"/>
          <w:sz w:val="24"/>
          <w:szCs w:val="24"/>
        </w:rPr>
      </w:pPr>
      <w:r w:rsidRPr="006D62D4">
        <w:rPr>
          <w:rFonts w:ascii="Times New Roman" w:eastAsia="Times New Roman" w:hAnsi="Times New Roman"/>
          <w:b/>
          <w:sz w:val="24"/>
          <w:szCs w:val="24"/>
        </w:rPr>
        <w:t>Iepirkuma procedūra</w:t>
      </w:r>
      <w:r w:rsidRPr="006D62D4">
        <w:rPr>
          <w:rFonts w:ascii="Times New Roman" w:eastAsia="Times New Roman" w:hAnsi="Times New Roman"/>
          <w:sz w:val="24"/>
          <w:szCs w:val="24"/>
        </w:rPr>
        <w:t>: atklāts konkurss</w:t>
      </w:r>
      <w:r>
        <w:rPr>
          <w:rFonts w:ascii="Times New Roman" w:eastAsia="Times New Roman" w:hAnsi="Times New Roman"/>
          <w:sz w:val="24"/>
          <w:szCs w:val="24"/>
        </w:rPr>
        <w:t xml:space="preserve"> </w:t>
      </w:r>
      <w:r w:rsidR="005C7337" w:rsidRPr="005C7337">
        <w:rPr>
          <w:rFonts w:ascii="Times New Roman" w:eastAsia="Times New Roman" w:hAnsi="Times New Roman"/>
          <w:bCs/>
          <w:sz w:val="24"/>
          <w:szCs w:val="24"/>
        </w:rPr>
        <w:t xml:space="preserve">„Mehanizēta sniega tīrīšana, </w:t>
      </w:r>
      <w:proofErr w:type="spellStart"/>
      <w:r w:rsidR="005C7337" w:rsidRPr="005C7337">
        <w:rPr>
          <w:rFonts w:ascii="Times New Roman" w:eastAsia="Times New Roman" w:hAnsi="Times New Roman"/>
          <w:bCs/>
          <w:sz w:val="24"/>
          <w:szCs w:val="24"/>
        </w:rPr>
        <w:t>pretslīdes</w:t>
      </w:r>
      <w:proofErr w:type="spellEnd"/>
      <w:r w:rsidR="005C7337" w:rsidRPr="005C7337">
        <w:rPr>
          <w:rFonts w:ascii="Times New Roman" w:eastAsia="Times New Roman" w:hAnsi="Times New Roman"/>
          <w:bCs/>
          <w:sz w:val="24"/>
          <w:szCs w:val="24"/>
        </w:rPr>
        <w:t xml:space="preserve"> materiālu kaisīšana un sniega izvešana VAS „Valsts nekustamie īpašumi” pārvaldītajos objektos”</w:t>
      </w:r>
      <w:r w:rsidR="005C7337">
        <w:rPr>
          <w:rFonts w:ascii="Times New Roman" w:eastAsia="Times New Roman" w:hAnsi="Times New Roman"/>
          <w:bCs/>
          <w:sz w:val="24"/>
          <w:szCs w:val="24"/>
        </w:rPr>
        <w:t>,</w:t>
      </w:r>
      <w:r w:rsidR="005C7337">
        <w:rPr>
          <w:rFonts w:ascii="Times New Roman" w:eastAsia="Times New Roman" w:hAnsi="Times New Roman"/>
          <w:sz w:val="24"/>
          <w:szCs w:val="24"/>
        </w:rPr>
        <w:t xml:space="preserve"> </w:t>
      </w:r>
      <w:r>
        <w:rPr>
          <w:rFonts w:ascii="Times New Roman" w:eastAsia="Times New Roman" w:hAnsi="Times New Roman"/>
          <w:sz w:val="24"/>
          <w:szCs w:val="24"/>
        </w:rPr>
        <w:t>(turpmāk – Konkurss)</w:t>
      </w:r>
      <w:r w:rsidRPr="006D62D4">
        <w:rPr>
          <w:rFonts w:ascii="Times New Roman" w:eastAsia="Times New Roman" w:hAnsi="Times New Roman"/>
          <w:sz w:val="24"/>
          <w:szCs w:val="24"/>
        </w:rPr>
        <w:t xml:space="preserve">, saskaņā ar Publisko iepirkumu likuma </w:t>
      </w:r>
      <w:r>
        <w:rPr>
          <w:rFonts w:ascii="Times New Roman" w:eastAsia="Times New Roman" w:hAnsi="Times New Roman"/>
          <w:sz w:val="24"/>
          <w:szCs w:val="24"/>
        </w:rPr>
        <w:t xml:space="preserve">(turpmāk – PIL) </w:t>
      </w:r>
      <w:r w:rsidRPr="006D62D4">
        <w:rPr>
          <w:rFonts w:ascii="Times New Roman" w:eastAsia="Times New Roman" w:hAnsi="Times New Roman"/>
          <w:sz w:val="24"/>
          <w:szCs w:val="24"/>
        </w:rPr>
        <w:t>8.panta pirmās daļas 1.punktu.</w:t>
      </w:r>
    </w:p>
    <w:p w:rsidR="008D236E" w:rsidRPr="00BE6EAA" w:rsidRDefault="008D236E" w:rsidP="008D236E">
      <w:pPr>
        <w:numPr>
          <w:ilvl w:val="1"/>
          <w:numId w:val="1"/>
        </w:numPr>
        <w:spacing w:after="0" w:line="240" w:lineRule="auto"/>
        <w:jc w:val="both"/>
        <w:rPr>
          <w:rFonts w:ascii="Times New Roman" w:eastAsia="Times New Roman" w:hAnsi="Times New Roman"/>
          <w:b/>
          <w:sz w:val="24"/>
          <w:szCs w:val="24"/>
        </w:rPr>
      </w:pPr>
      <w:bookmarkStart w:id="5" w:name="_Toc59334719"/>
      <w:bookmarkStart w:id="6" w:name="_Toc61422122"/>
      <w:r w:rsidRPr="006D62D4">
        <w:rPr>
          <w:rFonts w:ascii="Times New Roman" w:eastAsia="Times New Roman" w:hAnsi="Times New Roman"/>
          <w:b/>
          <w:sz w:val="24"/>
          <w:szCs w:val="24"/>
        </w:rPr>
        <w:t>Pasūtītājs</w:t>
      </w:r>
      <w:bookmarkEnd w:id="5"/>
      <w:bookmarkEnd w:id="6"/>
      <w:r>
        <w:rPr>
          <w:rFonts w:ascii="Times New Roman" w:eastAsia="Times New Roman" w:hAnsi="Times New Roman"/>
          <w:b/>
          <w:sz w:val="24"/>
          <w:szCs w:val="24"/>
        </w:rPr>
        <w:t>:</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5812"/>
      </w:tblGrid>
      <w:tr w:rsidR="008D236E" w:rsidRPr="006D62D4" w:rsidTr="008D236E">
        <w:tc>
          <w:tcPr>
            <w:tcW w:w="2552" w:type="dxa"/>
          </w:tcPr>
          <w:p w:rsidR="008D236E" w:rsidRPr="006D62D4" w:rsidRDefault="008D236E" w:rsidP="008D236E">
            <w:pPr>
              <w:spacing w:after="0" w:line="240" w:lineRule="auto"/>
              <w:ind w:left="34"/>
              <w:jc w:val="both"/>
              <w:rPr>
                <w:rFonts w:ascii="Times New Roman" w:eastAsia="Times New Roman" w:hAnsi="Times New Roman"/>
                <w:sz w:val="24"/>
                <w:szCs w:val="24"/>
              </w:rPr>
            </w:pPr>
            <w:bookmarkStart w:id="7" w:name="_Ref57698581"/>
            <w:r w:rsidRPr="006D62D4">
              <w:rPr>
                <w:rFonts w:ascii="Times New Roman" w:eastAsia="Times New Roman" w:hAnsi="Times New Roman"/>
                <w:sz w:val="24"/>
                <w:szCs w:val="24"/>
              </w:rPr>
              <w:t>Pasūtītāja nosaukums:</w:t>
            </w:r>
          </w:p>
        </w:tc>
        <w:tc>
          <w:tcPr>
            <w:tcW w:w="5812" w:type="dxa"/>
          </w:tcPr>
          <w:p w:rsidR="008D236E" w:rsidRPr="006D62D4" w:rsidRDefault="008D236E" w:rsidP="00B974BE">
            <w:pPr>
              <w:spacing w:after="0" w:line="240" w:lineRule="auto"/>
              <w:jc w:val="both"/>
              <w:rPr>
                <w:rFonts w:ascii="Times New Roman" w:eastAsia="Times New Roman" w:hAnsi="Times New Roman"/>
                <w:sz w:val="24"/>
                <w:szCs w:val="24"/>
              </w:rPr>
            </w:pPr>
            <w:r w:rsidRPr="006D62D4">
              <w:rPr>
                <w:rFonts w:ascii="Times New Roman" w:eastAsia="Times New Roman" w:hAnsi="Times New Roman"/>
                <w:sz w:val="24"/>
                <w:szCs w:val="24"/>
              </w:rPr>
              <w:t>Valsts akciju sabiedrība „Valsts nekustamie īpašumi”</w:t>
            </w:r>
          </w:p>
        </w:tc>
      </w:tr>
      <w:tr w:rsidR="008D236E" w:rsidRPr="006D62D4" w:rsidTr="008D236E">
        <w:tc>
          <w:tcPr>
            <w:tcW w:w="2552" w:type="dxa"/>
          </w:tcPr>
          <w:p w:rsidR="008D236E" w:rsidRPr="006D62D4" w:rsidRDefault="008D236E" w:rsidP="008D236E">
            <w:pPr>
              <w:spacing w:after="0" w:line="240" w:lineRule="auto"/>
              <w:ind w:left="34"/>
              <w:jc w:val="both"/>
              <w:rPr>
                <w:rFonts w:ascii="Times New Roman" w:eastAsia="Times New Roman" w:hAnsi="Times New Roman"/>
                <w:sz w:val="24"/>
                <w:szCs w:val="24"/>
              </w:rPr>
            </w:pPr>
            <w:r w:rsidRPr="006D62D4">
              <w:rPr>
                <w:rFonts w:ascii="Times New Roman" w:eastAsia="Times New Roman" w:hAnsi="Times New Roman"/>
                <w:sz w:val="24"/>
                <w:szCs w:val="24"/>
              </w:rPr>
              <w:t>Adrese:</w:t>
            </w:r>
          </w:p>
        </w:tc>
        <w:tc>
          <w:tcPr>
            <w:tcW w:w="5812" w:type="dxa"/>
          </w:tcPr>
          <w:p w:rsidR="008D236E" w:rsidRPr="006D62D4" w:rsidRDefault="008D236E" w:rsidP="008D236E">
            <w:pPr>
              <w:spacing w:after="0" w:line="240" w:lineRule="auto"/>
              <w:ind w:right="192"/>
              <w:jc w:val="both"/>
              <w:rPr>
                <w:rFonts w:ascii="Times New Roman" w:eastAsia="Times New Roman" w:hAnsi="Times New Roman"/>
                <w:sz w:val="24"/>
                <w:szCs w:val="24"/>
              </w:rPr>
            </w:pPr>
            <w:r w:rsidRPr="006D62D4">
              <w:rPr>
                <w:rFonts w:ascii="Times New Roman" w:eastAsia="Times New Roman" w:hAnsi="Times New Roman"/>
                <w:sz w:val="24"/>
                <w:szCs w:val="24"/>
              </w:rPr>
              <w:t>Vaļņu iela 28, Rīga LV-1980, Latvija</w:t>
            </w:r>
          </w:p>
        </w:tc>
      </w:tr>
      <w:tr w:rsidR="008D236E" w:rsidRPr="006D62D4" w:rsidTr="008D236E">
        <w:tc>
          <w:tcPr>
            <w:tcW w:w="2552" w:type="dxa"/>
          </w:tcPr>
          <w:p w:rsidR="008D236E" w:rsidRPr="006D62D4" w:rsidRDefault="008D236E" w:rsidP="008D236E">
            <w:pPr>
              <w:spacing w:after="0" w:line="240" w:lineRule="auto"/>
              <w:ind w:left="34"/>
              <w:jc w:val="both"/>
              <w:rPr>
                <w:rFonts w:ascii="Times New Roman" w:eastAsia="Times New Roman" w:hAnsi="Times New Roman"/>
                <w:sz w:val="24"/>
                <w:szCs w:val="24"/>
              </w:rPr>
            </w:pPr>
            <w:r w:rsidRPr="006D62D4">
              <w:rPr>
                <w:rFonts w:ascii="Times New Roman" w:eastAsia="Times New Roman" w:hAnsi="Times New Roman"/>
                <w:sz w:val="24"/>
                <w:szCs w:val="24"/>
              </w:rPr>
              <w:t>Reģistrācijas numurs:</w:t>
            </w:r>
          </w:p>
        </w:tc>
        <w:tc>
          <w:tcPr>
            <w:tcW w:w="5812" w:type="dxa"/>
          </w:tcPr>
          <w:p w:rsidR="008D236E" w:rsidRPr="006D62D4" w:rsidRDefault="008D236E" w:rsidP="008D236E">
            <w:pPr>
              <w:spacing w:after="0" w:line="240" w:lineRule="auto"/>
              <w:ind w:right="192"/>
              <w:jc w:val="both"/>
              <w:rPr>
                <w:rFonts w:ascii="Times New Roman" w:eastAsia="Times New Roman" w:hAnsi="Times New Roman"/>
                <w:sz w:val="24"/>
                <w:szCs w:val="24"/>
              </w:rPr>
            </w:pPr>
            <w:r w:rsidRPr="006D62D4">
              <w:rPr>
                <w:rFonts w:ascii="Times New Roman" w:eastAsia="Times New Roman" w:hAnsi="Times New Roman"/>
                <w:sz w:val="24"/>
                <w:szCs w:val="24"/>
              </w:rPr>
              <w:t>40003294758</w:t>
            </w:r>
          </w:p>
        </w:tc>
      </w:tr>
      <w:tr w:rsidR="008D236E" w:rsidRPr="006D62D4" w:rsidTr="008D236E">
        <w:tc>
          <w:tcPr>
            <w:tcW w:w="2552" w:type="dxa"/>
          </w:tcPr>
          <w:p w:rsidR="008D236E" w:rsidRPr="006D62D4" w:rsidRDefault="008D236E" w:rsidP="008D236E">
            <w:pPr>
              <w:spacing w:after="0" w:line="240" w:lineRule="auto"/>
              <w:ind w:left="34"/>
              <w:jc w:val="both"/>
              <w:rPr>
                <w:rFonts w:ascii="Times New Roman" w:eastAsia="Times New Roman" w:hAnsi="Times New Roman"/>
                <w:sz w:val="24"/>
                <w:szCs w:val="24"/>
              </w:rPr>
            </w:pPr>
            <w:r w:rsidRPr="006D62D4">
              <w:rPr>
                <w:rFonts w:ascii="Times New Roman" w:eastAsia="Times New Roman" w:hAnsi="Times New Roman"/>
                <w:sz w:val="24"/>
                <w:szCs w:val="24"/>
              </w:rPr>
              <w:t>Tālruņa numurs:</w:t>
            </w:r>
          </w:p>
        </w:tc>
        <w:tc>
          <w:tcPr>
            <w:tcW w:w="5812" w:type="dxa"/>
          </w:tcPr>
          <w:p w:rsidR="008D236E" w:rsidRPr="006D62D4" w:rsidRDefault="008D236E" w:rsidP="008D236E">
            <w:pPr>
              <w:spacing w:after="0" w:line="240" w:lineRule="auto"/>
              <w:ind w:right="192"/>
              <w:jc w:val="both"/>
              <w:rPr>
                <w:rFonts w:ascii="Times New Roman" w:eastAsia="Times New Roman" w:hAnsi="Times New Roman"/>
                <w:sz w:val="24"/>
                <w:szCs w:val="24"/>
              </w:rPr>
            </w:pPr>
            <w:r w:rsidRPr="006D62D4">
              <w:rPr>
                <w:rFonts w:ascii="Times New Roman" w:eastAsia="Times New Roman" w:hAnsi="Times New Roman"/>
                <w:sz w:val="24"/>
                <w:szCs w:val="24"/>
              </w:rPr>
              <w:t>67024910</w:t>
            </w:r>
          </w:p>
        </w:tc>
      </w:tr>
      <w:tr w:rsidR="008D236E" w:rsidRPr="006D62D4" w:rsidTr="008D236E">
        <w:tc>
          <w:tcPr>
            <w:tcW w:w="2552" w:type="dxa"/>
          </w:tcPr>
          <w:p w:rsidR="008D236E" w:rsidRPr="006D62D4" w:rsidRDefault="008D236E" w:rsidP="008D236E">
            <w:pPr>
              <w:spacing w:after="0" w:line="240" w:lineRule="auto"/>
              <w:ind w:left="34"/>
              <w:jc w:val="both"/>
              <w:rPr>
                <w:rFonts w:ascii="Times New Roman" w:eastAsia="Times New Roman" w:hAnsi="Times New Roman"/>
                <w:sz w:val="24"/>
                <w:szCs w:val="24"/>
              </w:rPr>
            </w:pPr>
            <w:r w:rsidRPr="006D62D4">
              <w:rPr>
                <w:rFonts w:ascii="Times New Roman" w:eastAsia="Times New Roman" w:hAnsi="Times New Roman"/>
                <w:sz w:val="24"/>
                <w:szCs w:val="24"/>
              </w:rPr>
              <w:t>Faksa numurs:</w:t>
            </w:r>
          </w:p>
        </w:tc>
        <w:tc>
          <w:tcPr>
            <w:tcW w:w="5812" w:type="dxa"/>
          </w:tcPr>
          <w:p w:rsidR="008D236E" w:rsidRPr="006D62D4" w:rsidRDefault="008D236E" w:rsidP="008D236E">
            <w:pPr>
              <w:spacing w:after="0" w:line="240" w:lineRule="auto"/>
              <w:ind w:right="192"/>
              <w:jc w:val="both"/>
              <w:rPr>
                <w:rFonts w:ascii="Times New Roman" w:eastAsia="Times New Roman" w:hAnsi="Times New Roman"/>
                <w:sz w:val="24"/>
                <w:szCs w:val="24"/>
              </w:rPr>
            </w:pPr>
            <w:r w:rsidRPr="006D62D4">
              <w:rPr>
                <w:rFonts w:ascii="Times New Roman" w:eastAsia="Times New Roman" w:hAnsi="Times New Roman"/>
                <w:sz w:val="24"/>
                <w:szCs w:val="24"/>
              </w:rPr>
              <w:t>67242818</w:t>
            </w:r>
          </w:p>
        </w:tc>
      </w:tr>
    </w:tbl>
    <w:bookmarkEnd w:id="7"/>
    <w:p w:rsidR="008D236E" w:rsidRPr="008D236E" w:rsidRDefault="008D236E" w:rsidP="008D236E">
      <w:pPr>
        <w:numPr>
          <w:ilvl w:val="1"/>
          <w:numId w:val="1"/>
        </w:numPr>
        <w:spacing w:after="0" w:line="240" w:lineRule="auto"/>
        <w:ind w:right="-483"/>
        <w:jc w:val="both"/>
        <w:rPr>
          <w:rFonts w:ascii="Times New Roman" w:eastAsia="Times New Roman" w:hAnsi="Times New Roman"/>
          <w:sz w:val="24"/>
          <w:szCs w:val="24"/>
          <w:lang w:eastAsia="lv-LV"/>
        </w:rPr>
      </w:pPr>
      <w:r w:rsidRPr="008D236E">
        <w:rPr>
          <w:rFonts w:ascii="Times New Roman" w:eastAsia="Times New Roman" w:hAnsi="Times New Roman"/>
          <w:b/>
          <w:sz w:val="24"/>
          <w:szCs w:val="24"/>
        </w:rPr>
        <w:t>Kontaktpersona:</w:t>
      </w:r>
    </w:p>
    <w:p w:rsidR="008D236E" w:rsidRPr="008D236E" w:rsidRDefault="008D236E" w:rsidP="008D236E">
      <w:pPr>
        <w:spacing w:after="0" w:line="240" w:lineRule="auto"/>
        <w:ind w:left="720" w:right="-58"/>
        <w:jc w:val="both"/>
        <w:rPr>
          <w:rFonts w:ascii="Times New Roman" w:eastAsia="Times New Roman" w:hAnsi="Times New Roman"/>
          <w:sz w:val="24"/>
          <w:szCs w:val="24"/>
        </w:rPr>
      </w:pPr>
      <w:r w:rsidRPr="008D236E">
        <w:rPr>
          <w:rFonts w:ascii="Times New Roman" w:eastAsia="Times New Roman" w:hAnsi="Times New Roman"/>
          <w:sz w:val="24"/>
          <w:szCs w:val="24"/>
        </w:rPr>
        <w:t xml:space="preserve">Par iepirkuma dokumentāciju un organizatoriska rakstura informāciju – Diāna Rumbeniece, </w:t>
      </w:r>
      <w:proofErr w:type="spellStart"/>
      <w:r w:rsidRPr="008D236E">
        <w:rPr>
          <w:rFonts w:ascii="Times New Roman" w:eastAsia="Times New Roman" w:hAnsi="Times New Roman"/>
          <w:sz w:val="24"/>
          <w:szCs w:val="24"/>
        </w:rPr>
        <w:t>tālr</w:t>
      </w:r>
      <w:proofErr w:type="spellEnd"/>
      <w:r w:rsidRPr="008D236E">
        <w:rPr>
          <w:rFonts w:ascii="Times New Roman" w:eastAsia="Times New Roman" w:hAnsi="Times New Roman"/>
          <w:sz w:val="24"/>
          <w:szCs w:val="24"/>
        </w:rPr>
        <w:t xml:space="preserve">. 67024604, fakss 67024686, e-pasta adrese: </w:t>
      </w:r>
      <w:hyperlink r:id="rId11" w:history="1">
        <w:r w:rsidRPr="008D236E">
          <w:rPr>
            <w:rStyle w:val="Hyperlink"/>
            <w:rFonts w:ascii="Times New Roman" w:eastAsia="Times New Roman" w:hAnsi="Times New Roman"/>
            <w:sz w:val="24"/>
            <w:szCs w:val="24"/>
          </w:rPr>
          <w:t>diana.rumbeniece@vni.lv</w:t>
        </w:r>
      </w:hyperlink>
      <w:r w:rsidRPr="008D236E">
        <w:rPr>
          <w:rFonts w:ascii="Times New Roman" w:eastAsia="Times New Roman" w:hAnsi="Times New Roman"/>
          <w:sz w:val="24"/>
          <w:szCs w:val="24"/>
        </w:rPr>
        <w:t xml:space="preserve">. </w:t>
      </w:r>
    </w:p>
    <w:p w:rsidR="008D236E" w:rsidRPr="006D62D4" w:rsidRDefault="008D236E" w:rsidP="008D236E">
      <w:pPr>
        <w:numPr>
          <w:ilvl w:val="1"/>
          <w:numId w:val="1"/>
        </w:numPr>
        <w:tabs>
          <w:tab w:val="clear" w:pos="720"/>
          <w:tab w:val="num" w:pos="709"/>
        </w:tabs>
        <w:spacing w:after="0" w:line="240" w:lineRule="auto"/>
        <w:ind w:right="-58"/>
        <w:jc w:val="both"/>
        <w:rPr>
          <w:rFonts w:ascii="Times New Roman" w:eastAsia="Times New Roman" w:hAnsi="Times New Roman"/>
          <w:b/>
          <w:sz w:val="24"/>
          <w:szCs w:val="24"/>
        </w:rPr>
      </w:pPr>
      <w:r w:rsidRPr="006D62D4">
        <w:rPr>
          <w:rFonts w:ascii="Times New Roman" w:eastAsia="Times New Roman" w:hAnsi="Times New Roman"/>
          <w:b/>
          <w:sz w:val="24"/>
          <w:szCs w:val="24"/>
        </w:rPr>
        <w:t>Informācijas apmaiņas kārtība</w:t>
      </w:r>
      <w:r>
        <w:rPr>
          <w:rFonts w:ascii="Times New Roman" w:eastAsia="Times New Roman" w:hAnsi="Times New Roman"/>
          <w:b/>
          <w:sz w:val="24"/>
          <w:szCs w:val="24"/>
        </w:rPr>
        <w:t>:</w:t>
      </w:r>
    </w:p>
    <w:p w:rsidR="008D236E" w:rsidRPr="004B4128" w:rsidRDefault="008D236E" w:rsidP="008D236E">
      <w:pPr>
        <w:pStyle w:val="ListParagraph"/>
        <w:numPr>
          <w:ilvl w:val="2"/>
          <w:numId w:val="1"/>
        </w:numPr>
        <w:tabs>
          <w:tab w:val="clear" w:pos="1004"/>
          <w:tab w:val="num" w:pos="709"/>
        </w:tabs>
        <w:spacing w:after="0" w:line="240" w:lineRule="auto"/>
        <w:ind w:left="709"/>
        <w:jc w:val="both"/>
        <w:rPr>
          <w:rFonts w:ascii="Times New Roman" w:hAnsi="Times New Roman"/>
          <w:sz w:val="24"/>
          <w:szCs w:val="24"/>
        </w:rPr>
      </w:pPr>
      <w:r w:rsidRPr="004B4128">
        <w:rPr>
          <w:rFonts w:ascii="Times New Roman" w:hAnsi="Times New Roman"/>
          <w:sz w:val="24"/>
          <w:szCs w:val="24"/>
        </w:rPr>
        <w:t>Informācijas apmaiņa starp iepirkuma komisiju</w:t>
      </w:r>
      <w:r>
        <w:rPr>
          <w:rFonts w:ascii="Times New Roman" w:hAnsi="Times New Roman"/>
          <w:sz w:val="24"/>
          <w:szCs w:val="24"/>
        </w:rPr>
        <w:t xml:space="preserve"> (turpmāk – Komisija)</w:t>
      </w:r>
      <w:r w:rsidRPr="004B4128">
        <w:rPr>
          <w:rFonts w:ascii="Times New Roman" w:hAnsi="Times New Roman"/>
          <w:sz w:val="24"/>
          <w:szCs w:val="24"/>
        </w:rPr>
        <w:t xml:space="preserve">, no vienas puses, un piegādātājiem un pretendentiem, no otras puses, notiek rakstveidā – pa pastu, faksu, elektroniski (saskaņā ar </w:t>
      </w:r>
      <w:r>
        <w:rPr>
          <w:rFonts w:ascii="Times New Roman" w:hAnsi="Times New Roman"/>
          <w:sz w:val="24"/>
          <w:szCs w:val="24"/>
        </w:rPr>
        <w:t>PIL</w:t>
      </w:r>
      <w:r w:rsidRPr="004B4128">
        <w:rPr>
          <w:rFonts w:ascii="Times New Roman" w:hAnsi="Times New Roman"/>
          <w:sz w:val="24"/>
          <w:szCs w:val="24"/>
        </w:rPr>
        <w:t xml:space="preserve"> 33.panta piektajā un sestajā daļā minētajiem noteikumiem), pieprasījumus adresējot atklāta konkursa „</w:t>
      </w:r>
      <w:r w:rsidR="00B1659B" w:rsidRPr="00B1659B">
        <w:rPr>
          <w:rFonts w:ascii="Times New Roman" w:hAnsi="Times New Roman"/>
          <w:bCs/>
          <w:sz w:val="24"/>
          <w:szCs w:val="24"/>
        </w:rPr>
        <w:t xml:space="preserve">Mehanizēta sniega tīrīšana, </w:t>
      </w:r>
      <w:proofErr w:type="spellStart"/>
      <w:r w:rsidR="00B1659B" w:rsidRPr="00B1659B">
        <w:rPr>
          <w:rFonts w:ascii="Times New Roman" w:hAnsi="Times New Roman"/>
          <w:bCs/>
          <w:sz w:val="24"/>
          <w:szCs w:val="24"/>
        </w:rPr>
        <w:t>pretslīdes</w:t>
      </w:r>
      <w:proofErr w:type="spellEnd"/>
      <w:r w:rsidR="00B1659B" w:rsidRPr="00B1659B">
        <w:rPr>
          <w:rFonts w:ascii="Times New Roman" w:hAnsi="Times New Roman"/>
          <w:bCs/>
          <w:sz w:val="24"/>
          <w:szCs w:val="24"/>
        </w:rPr>
        <w:t xml:space="preserve"> materiālu kaisīšana un sniega izvešana VAS „Valsts nekustamie īpašumi” pārvaldītajos objektos</w:t>
      </w:r>
      <w:r w:rsidRPr="004B4128">
        <w:rPr>
          <w:rFonts w:ascii="Times New Roman" w:hAnsi="Times New Roman"/>
          <w:sz w:val="24"/>
          <w:szCs w:val="24"/>
        </w:rPr>
        <w:t xml:space="preserve">”, iepirkuma identifikācijas </w:t>
      </w:r>
      <w:proofErr w:type="spellStart"/>
      <w:r w:rsidRPr="004B4128">
        <w:rPr>
          <w:rFonts w:ascii="Times New Roman" w:hAnsi="Times New Roman"/>
          <w:sz w:val="24"/>
          <w:szCs w:val="24"/>
        </w:rPr>
        <w:t>Nr</w:t>
      </w:r>
      <w:proofErr w:type="spellEnd"/>
      <w:r w:rsidRPr="004B4128">
        <w:rPr>
          <w:rFonts w:ascii="Times New Roman" w:hAnsi="Times New Roman"/>
          <w:sz w:val="24"/>
          <w:szCs w:val="24"/>
        </w:rPr>
        <w:t xml:space="preserve">. </w:t>
      </w:r>
      <w:r w:rsidRPr="008D236E">
        <w:rPr>
          <w:rFonts w:ascii="Times New Roman" w:hAnsi="Times New Roman"/>
          <w:bCs/>
          <w:sz w:val="24"/>
          <w:szCs w:val="24"/>
        </w:rPr>
        <w:t>VNĪ/2016/4/1-1/AK-23</w:t>
      </w:r>
      <w:r w:rsidRPr="004B4128">
        <w:rPr>
          <w:rFonts w:ascii="Times New Roman" w:hAnsi="Times New Roman"/>
          <w:sz w:val="24"/>
          <w:szCs w:val="24"/>
        </w:rPr>
        <w:t>, Komisija</w:t>
      </w:r>
      <w:r>
        <w:rPr>
          <w:rFonts w:ascii="Times New Roman" w:hAnsi="Times New Roman"/>
          <w:sz w:val="24"/>
          <w:szCs w:val="24"/>
        </w:rPr>
        <w:t>i</w:t>
      </w:r>
      <w:r w:rsidRPr="004B4128">
        <w:rPr>
          <w:rFonts w:ascii="Times New Roman" w:hAnsi="Times New Roman"/>
          <w:sz w:val="24"/>
          <w:szCs w:val="24"/>
        </w:rPr>
        <w:t>. Ja piegādātājs izvēlas nosūtīt informācijas pieprasījumu Pasūtītājam pa faksu, tam vienlaicīgi informācijas pieprasījums jānosūta uz Pasūtītāja pasta adresi. Atbildes uz attiecīgā piegādātāja informācijas pieprasījumu tiek sniegtas nosūtot rakstisku atbildi pa pastu uz piegādātāja norādīto pasta adresi.</w:t>
      </w:r>
    </w:p>
    <w:p w:rsidR="008D236E" w:rsidRPr="008D236E" w:rsidRDefault="008D236E" w:rsidP="008D236E">
      <w:pPr>
        <w:numPr>
          <w:ilvl w:val="2"/>
          <w:numId w:val="1"/>
        </w:numPr>
        <w:tabs>
          <w:tab w:val="clear" w:pos="1004"/>
          <w:tab w:val="num" w:pos="709"/>
        </w:tabs>
        <w:spacing w:after="0" w:line="240" w:lineRule="auto"/>
        <w:ind w:left="709" w:right="-58"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Konkursa nolikums (turpmāk – Nolikums), Nolikuma grozījumi un cita informācija par </w:t>
      </w:r>
      <w:r w:rsidRPr="008D236E">
        <w:rPr>
          <w:rFonts w:ascii="Times New Roman" w:eastAsia="Times New Roman" w:hAnsi="Times New Roman"/>
          <w:sz w:val="24"/>
          <w:szCs w:val="24"/>
        </w:rPr>
        <w:t xml:space="preserve">Konkursa norisi tiek publicēta interneta vietnē </w:t>
      </w:r>
      <w:hyperlink r:id="rId12" w:history="1">
        <w:r w:rsidRPr="008D236E">
          <w:rPr>
            <w:rStyle w:val="Hyperlink"/>
            <w:rFonts w:ascii="Times New Roman" w:hAnsi="Times New Roman"/>
            <w:sz w:val="24"/>
            <w:szCs w:val="24"/>
          </w:rPr>
          <w:t>http://www.vni.lv/lat/iepirkumi_/</w:t>
        </w:r>
      </w:hyperlink>
      <w:hyperlink r:id="rId13" w:history="1"/>
      <w:r w:rsidRPr="008D236E">
        <w:rPr>
          <w:rFonts w:ascii="Times New Roman" w:eastAsia="Times New Roman" w:hAnsi="Times New Roman"/>
          <w:sz w:val="24"/>
          <w:szCs w:val="24"/>
        </w:rPr>
        <w:t xml:space="preserve">. </w:t>
      </w:r>
    </w:p>
    <w:p w:rsidR="008D236E" w:rsidRPr="008D236E" w:rsidRDefault="008D236E" w:rsidP="008D236E">
      <w:pPr>
        <w:numPr>
          <w:ilvl w:val="2"/>
          <w:numId w:val="1"/>
        </w:numPr>
        <w:tabs>
          <w:tab w:val="clear" w:pos="1004"/>
          <w:tab w:val="num" w:pos="709"/>
        </w:tabs>
        <w:spacing w:after="0" w:line="240" w:lineRule="auto"/>
        <w:ind w:left="709" w:right="-58"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Ja ieinteresētais piegādātājs laikus pieprasa papildu informāciju par iepirkuma procedūras dokumentos iekļautajām prasībām attiecībā uz piedāvājumu sagatavošanu un iesniegšanu vai pretendentu atlasi, </w:t>
      </w:r>
      <w:r>
        <w:rPr>
          <w:rFonts w:ascii="Times New Roman" w:eastAsia="Times New Roman" w:hAnsi="Times New Roman"/>
          <w:sz w:val="24"/>
          <w:szCs w:val="24"/>
        </w:rPr>
        <w:t>K</w:t>
      </w:r>
      <w:r w:rsidRPr="006D62D4">
        <w:rPr>
          <w:rFonts w:ascii="Times New Roman" w:eastAsia="Times New Roman" w:hAnsi="Times New Roman"/>
          <w:sz w:val="24"/>
          <w:szCs w:val="24"/>
        </w:rPr>
        <w:t xml:space="preserve">omisija </w:t>
      </w:r>
      <w:r>
        <w:rPr>
          <w:rFonts w:ascii="Times New Roman" w:eastAsia="Times New Roman" w:hAnsi="Times New Roman"/>
          <w:sz w:val="24"/>
          <w:szCs w:val="24"/>
        </w:rPr>
        <w:t xml:space="preserve">to </w:t>
      </w:r>
      <w:r w:rsidRPr="006D62D4">
        <w:rPr>
          <w:rFonts w:ascii="Times New Roman" w:eastAsia="Times New Roman" w:hAnsi="Times New Roman"/>
          <w:sz w:val="24"/>
          <w:szCs w:val="24"/>
        </w:rPr>
        <w:t xml:space="preserve">sniedz 5 (piecu) dienu laikā, bet ne vēlāk kā 6 (sešas) dienas pirms piedāvājumu iesniegšanas termiņa beigām. Atbildes uz piegādātāju pieprasījumiem sniegt papildu informāciju par </w:t>
      </w:r>
      <w:r>
        <w:rPr>
          <w:rFonts w:ascii="Times New Roman" w:eastAsia="Times New Roman" w:hAnsi="Times New Roman"/>
          <w:sz w:val="24"/>
          <w:szCs w:val="24"/>
        </w:rPr>
        <w:t>N</w:t>
      </w:r>
      <w:r w:rsidRPr="006D62D4">
        <w:rPr>
          <w:rFonts w:ascii="Times New Roman" w:eastAsia="Times New Roman" w:hAnsi="Times New Roman"/>
          <w:sz w:val="24"/>
          <w:szCs w:val="24"/>
        </w:rPr>
        <w:t xml:space="preserve">olikumu tiek nosūtītas piegādātājam, kas uzdevis jautājumu, un vienlaikus publicētas interneta </w:t>
      </w:r>
      <w:r w:rsidRPr="000D546F">
        <w:rPr>
          <w:rFonts w:ascii="Times New Roman" w:eastAsia="Times New Roman" w:hAnsi="Times New Roman"/>
          <w:sz w:val="24"/>
          <w:szCs w:val="24"/>
        </w:rPr>
        <w:t>vietnē</w:t>
      </w:r>
      <w:r w:rsidRPr="000D546F">
        <w:rPr>
          <w:rFonts w:ascii="Times New Roman" w:hAnsi="Times New Roman"/>
          <w:sz w:val="24"/>
          <w:szCs w:val="24"/>
        </w:rPr>
        <w:t xml:space="preserve"> </w:t>
      </w:r>
      <w:hyperlink r:id="rId14" w:history="1">
        <w:r w:rsidRPr="008D236E">
          <w:rPr>
            <w:rStyle w:val="Hyperlink"/>
            <w:rFonts w:ascii="Times New Roman" w:hAnsi="Times New Roman"/>
            <w:sz w:val="24"/>
            <w:szCs w:val="24"/>
          </w:rPr>
          <w:t>http://www.vni.lv/lat/iepirkumi_/</w:t>
        </w:r>
      </w:hyperlink>
      <w:r w:rsidRPr="008D236E">
        <w:rPr>
          <w:rFonts w:ascii="Times New Roman" w:eastAsia="Times New Roman" w:hAnsi="Times New Roman"/>
          <w:sz w:val="24"/>
          <w:szCs w:val="24"/>
        </w:rPr>
        <w:t>.</w:t>
      </w:r>
      <w:r w:rsidRPr="008D236E">
        <w:rPr>
          <w:rFonts w:ascii="Times New Roman" w:hAnsi="Times New Roman"/>
          <w:sz w:val="24"/>
          <w:szCs w:val="24"/>
        </w:rPr>
        <w:t xml:space="preserve"> Komisija ir tiesīga atbildēt arī uz elektroniskām vēstulēm, kas nosūtītas tikai ar elektroniskā pasta starpniecību bez droša paraksta.</w:t>
      </w:r>
    </w:p>
    <w:p w:rsidR="008D236E" w:rsidRPr="008D236E" w:rsidRDefault="008D236E" w:rsidP="008D236E">
      <w:pPr>
        <w:numPr>
          <w:ilvl w:val="2"/>
          <w:numId w:val="1"/>
        </w:numPr>
        <w:tabs>
          <w:tab w:val="clear" w:pos="1004"/>
          <w:tab w:val="num" w:pos="709"/>
        </w:tabs>
        <w:spacing w:after="0" w:line="240" w:lineRule="auto"/>
        <w:ind w:left="709" w:right="-58" w:hanging="709"/>
        <w:jc w:val="both"/>
        <w:rPr>
          <w:rFonts w:ascii="Times New Roman" w:eastAsia="Times New Roman" w:hAnsi="Times New Roman"/>
          <w:sz w:val="24"/>
          <w:szCs w:val="24"/>
        </w:rPr>
      </w:pPr>
      <w:r w:rsidRPr="008D236E">
        <w:rPr>
          <w:rFonts w:ascii="Times New Roman" w:hAnsi="Times New Roman"/>
          <w:sz w:val="24"/>
          <w:szCs w:val="24"/>
        </w:rPr>
        <w:t xml:space="preserve">Saskaņā ar PIL 30.panta ceturto un piekto daļu Pasūtītājs papildu informāciju, informāciju par grozījumiem Konkursa dokumentos, kā arī citu informāciju, kas ir saistīta ar Konkursu, publicē savā interneta vietnē </w:t>
      </w:r>
      <w:hyperlink r:id="rId15" w:history="1">
        <w:r w:rsidRPr="008D236E">
          <w:rPr>
            <w:rStyle w:val="Hyperlink"/>
            <w:rFonts w:ascii="Times New Roman" w:hAnsi="Times New Roman"/>
            <w:sz w:val="24"/>
            <w:szCs w:val="24"/>
          </w:rPr>
          <w:t>http://www.vni.lv/lat/iepirkumi_/</w:t>
        </w:r>
      </w:hyperlink>
      <w:r w:rsidRPr="008D236E">
        <w:rPr>
          <w:rFonts w:ascii="Times New Roman" w:hAnsi="Times New Roman"/>
          <w:sz w:val="24"/>
          <w:szCs w:val="24"/>
        </w:rPr>
        <w:t>.</w:t>
      </w:r>
      <w:r w:rsidRPr="008D236E">
        <w:rPr>
          <w:rStyle w:val="Hyperlink"/>
          <w:rFonts w:ascii="Times New Roman" w:hAnsi="Times New Roman"/>
          <w:sz w:val="24"/>
          <w:szCs w:val="24"/>
        </w:rPr>
        <w:t xml:space="preserve"> </w:t>
      </w:r>
    </w:p>
    <w:p w:rsidR="008D236E" w:rsidRPr="006D62D4" w:rsidRDefault="008D236E" w:rsidP="008D236E">
      <w:pPr>
        <w:numPr>
          <w:ilvl w:val="2"/>
          <w:numId w:val="1"/>
        </w:numPr>
        <w:tabs>
          <w:tab w:val="num" w:pos="1134"/>
        </w:tabs>
        <w:spacing w:after="0" w:line="240" w:lineRule="auto"/>
        <w:ind w:left="709" w:right="-58"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Ieinteresēto piegādātāju pienākums ir pastāvīgi sekot mājas lapā publicētajai informācijai.  </w:t>
      </w:r>
    </w:p>
    <w:p w:rsidR="008D236E" w:rsidRPr="006D62D4" w:rsidRDefault="008D236E" w:rsidP="008D236E">
      <w:pPr>
        <w:numPr>
          <w:ilvl w:val="1"/>
          <w:numId w:val="1"/>
        </w:numPr>
        <w:spacing w:after="0" w:line="240" w:lineRule="auto"/>
        <w:jc w:val="both"/>
        <w:rPr>
          <w:rFonts w:ascii="Times New Roman" w:eastAsia="Times New Roman" w:hAnsi="Times New Roman"/>
          <w:b/>
          <w:sz w:val="24"/>
          <w:szCs w:val="24"/>
        </w:rPr>
      </w:pPr>
      <w:r w:rsidRPr="006D62D4">
        <w:rPr>
          <w:rFonts w:ascii="Times New Roman" w:eastAsia="Times New Roman" w:hAnsi="Times New Roman"/>
          <w:b/>
          <w:sz w:val="24"/>
          <w:szCs w:val="24"/>
        </w:rPr>
        <w:t>Informācija par iepirkuma priekšmetu</w:t>
      </w:r>
      <w:r>
        <w:rPr>
          <w:rFonts w:ascii="Times New Roman" w:eastAsia="Times New Roman" w:hAnsi="Times New Roman"/>
          <w:b/>
          <w:sz w:val="24"/>
          <w:szCs w:val="24"/>
        </w:rPr>
        <w:t>, līguma izpildes laiks un vieta</w:t>
      </w:r>
    </w:p>
    <w:p w:rsidR="008D236E" w:rsidRPr="008C7FAE" w:rsidRDefault="008D236E" w:rsidP="008D236E">
      <w:pPr>
        <w:numPr>
          <w:ilvl w:val="2"/>
          <w:numId w:val="1"/>
        </w:numPr>
        <w:tabs>
          <w:tab w:val="num" w:pos="709"/>
        </w:tabs>
        <w:spacing w:after="0" w:line="240" w:lineRule="auto"/>
        <w:ind w:left="709"/>
        <w:jc w:val="both"/>
        <w:rPr>
          <w:rFonts w:ascii="Times New Roman" w:eastAsia="Times New Roman" w:hAnsi="Times New Roman"/>
          <w:b/>
          <w:bCs/>
          <w:sz w:val="24"/>
          <w:szCs w:val="24"/>
        </w:rPr>
      </w:pPr>
      <w:r w:rsidRPr="008D236E">
        <w:rPr>
          <w:rFonts w:ascii="Times New Roman" w:eastAsia="Times New Roman" w:hAnsi="Times New Roman"/>
          <w:bCs/>
          <w:sz w:val="24"/>
          <w:szCs w:val="24"/>
        </w:rPr>
        <w:t xml:space="preserve">Mehanizēta sniega tīrīšana un </w:t>
      </w:r>
      <w:proofErr w:type="spellStart"/>
      <w:r w:rsidRPr="008D236E">
        <w:rPr>
          <w:rFonts w:ascii="Times New Roman" w:eastAsia="Times New Roman" w:hAnsi="Times New Roman"/>
          <w:bCs/>
          <w:sz w:val="24"/>
          <w:szCs w:val="24"/>
        </w:rPr>
        <w:t>pretslīdes</w:t>
      </w:r>
      <w:proofErr w:type="spellEnd"/>
      <w:r w:rsidRPr="008D236E">
        <w:rPr>
          <w:rFonts w:ascii="Times New Roman" w:eastAsia="Times New Roman" w:hAnsi="Times New Roman"/>
          <w:bCs/>
          <w:sz w:val="24"/>
          <w:szCs w:val="24"/>
        </w:rPr>
        <w:t xml:space="preserve"> materiālu kaisīšana, sniega izvešana VAS „Valsts nekustamie īpašumi pārvaldītajos objektos</w:t>
      </w:r>
      <w:r>
        <w:rPr>
          <w:rFonts w:ascii="Times New Roman" w:eastAsia="Times New Roman" w:hAnsi="Times New Roman"/>
          <w:bCs/>
          <w:sz w:val="24"/>
          <w:szCs w:val="24"/>
        </w:rPr>
        <w:t>,</w:t>
      </w:r>
      <w:r w:rsidRPr="006D62D4">
        <w:rPr>
          <w:rFonts w:ascii="Times New Roman" w:eastAsia="Times New Roman" w:hAnsi="Times New Roman"/>
          <w:sz w:val="24"/>
          <w:szCs w:val="24"/>
        </w:rPr>
        <w:t xml:space="preserve"> saskaņā ar Tehniskās specifikācijas </w:t>
      </w:r>
      <w:bookmarkStart w:id="8" w:name="_Toc59334722"/>
      <w:bookmarkStart w:id="9" w:name="_Toc61422125"/>
      <w:r>
        <w:rPr>
          <w:rFonts w:ascii="Times New Roman" w:eastAsia="Times New Roman" w:hAnsi="Times New Roman"/>
          <w:sz w:val="24"/>
          <w:szCs w:val="24"/>
        </w:rPr>
        <w:t>(Nolikuma 1.pielikums) prasībām.</w:t>
      </w:r>
    </w:p>
    <w:p w:rsidR="008D236E" w:rsidRPr="008D236E" w:rsidRDefault="008D236E" w:rsidP="008D236E">
      <w:pPr>
        <w:numPr>
          <w:ilvl w:val="2"/>
          <w:numId w:val="1"/>
        </w:numPr>
        <w:tabs>
          <w:tab w:val="num" w:pos="709"/>
        </w:tabs>
        <w:spacing w:after="0" w:line="240" w:lineRule="auto"/>
        <w:ind w:left="709"/>
        <w:jc w:val="both"/>
        <w:rPr>
          <w:rFonts w:ascii="Times New Roman" w:eastAsia="Times New Roman" w:hAnsi="Times New Roman"/>
          <w:sz w:val="24"/>
          <w:szCs w:val="24"/>
        </w:rPr>
      </w:pPr>
      <w:r w:rsidRPr="008D236E">
        <w:rPr>
          <w:rFonts w:ascii="Times New Roman" w:eastAsia="Times New Roman" w:hAnsi="Times New Roman"/>
          <w:sz w:val="24"/>
          <w:szCs w:val="24"/>
        </w:rPr>
        <w:t>Iepirkuma priekšmets ir sadalīts 2 (divās) daļās:</w:t>
      </w:r>
    </w:p>
    <w:p w:rsidR="008D236E" w:rsidRDefault="008D236E" w:rsidP="00AB53EA">
      <w:pPr>
        <w:numPr>
          <w:ilvl w:val="3"/>
          <w:numId w:val="1"/>
        </w:numPr>
        <w:tabs>
          <w:tab w:val="clear" w:pos="720"/>
          <w:tab w:val="num" w:pos="1701"/>
        </w:tabs>
        <w:spacing w:after="0" w:line="240" w:lineRule="auto"/>
        <w:ind w:left="1418" w:hanging="851"/>
        <w:jc w:val="both"/>
        <w:rPr>
          <w:rFonts w:ascii="Times New Roman" w:eastAsia="Times New Roman" w:hAnsi="Times New Roman"/>
          <w:sz w:val="24"/>
          <w:szCs w:val="24"/>
        </w:rPr>
      </w:pPr>
      <w:r>
        <w:rPr>
          <w:rFonts w:ascii="Times New Roman" w:eastAsia="Times New Roman" w:hAnsi="Times New Roman"/>
          <w:sz w:val="24"/>
          <w:szCs w:val="24"/>
        </w:rPr>
        <w:t xml:space="preserve">Iepirkuma daļa </w:t>
      </w:r>
      <w:proofErr w:type="spellStart"/>
      <w:r>
        <w:rPr>
          <w:rFonts w:ascii="Times New Roman" w:eastAsia="Times New Roman" w:hAnsi="Times New Roman"/>
          <w:sz w:val="24"/>
          <w:szCs w:val="24"/>
        </w:rPr>
        <w:t>Nr</w:t>
      </w:r>
      <w:proofErr w:type="spellEnd"/>
      <w:r>
        <w:rPr>
          <w:rFonts w:ascii="Times New Roman" w:eastAsia="Times New Roman" w:hAnsi="Times New Roman"/>
          <w:sz w:val="24"/>
          <w:szCs w:val="24"/>
        </w:rPr>
        <w:t xml:space="preserve">. 1 – </w:t>
      </w:r>
      <w:r w:rsidR="00314271">
        <w:rPr>
          <w:rFonts w:ascii="Times New Roman" w:eastAsia="Times New Roman" w:hAnsi="Times New Roman"/>
          <w:sz w:val="24"/>
          <w:szCs w:val="24"/>
        </w:rPr>
        <w:t xml:space="preserve">mehanizētā sniega tīrīšana, </w:t>
      </w:r>
      <w:proofErr w:type="spellStart"/>
      <w:r w:rsidR="00314271">
        <w:rPr>
          <w:rFonts w:ascii="Times New Roman" w:eastAsia="Times New Roman" w:hAnsi="Times New Roman"/>
          <w:sz w:val="24"/>
          <w:szCs w:val="24"/>
        </w:rPr>
        <w:t>pretslīdes</w:t>
      </w:r>
      <w:proofErr w:type="spellEnd"/>
      <w:r w:rsidR="00314271">
        <w:rPr>
          <w:rFonts w:ascii="Times New Roman" w:eastAsia="Times New Roman" w:hAnsi="Times New Roman"/>
          <w:sz w:val="24"/>
          <w:szCs w:val="24"/>
        </w:rPr>
        <w:t xml:space="preserve"> materiālu kaisīšana un sniega izvešana </w:t>
      </w:r>
      <w:r>
        <w:rPr>
          <w:rFonts w:ascii="Times New Roman" w:eastAsia="Times New Roman" w:hAnsi="Times New Roman"/>
          <w:sz w:val="24"/>
          <w:szCs w:val="24"/>
        </w:rPr>
        <w:t>Rīg</w:t>
      </w:r>
      <w:r w:rsidR="00314271">
        <w:rPr>
          <w:rFonts w:ascii="Times New Roman" w:eastAsia="Times New Roman" w:hAnsi="Times New Roman"/>
          <w:sz w:val="24"/>
          <w:szCs w:val="24"/>
        </w:rPr>
        <w:t>ā</w:t>
      </w:r>
      <w:r>
        <w:rPr>
          <w:rFonts w:ascii="Times New Roman" w:eastAsia="Times New Roman" w:hAnsi="Times New Roman"/>
          <w:sz w:val="24"/>
          <w:szCs w:val="24"/>
        </w:rPr>
        <w:t xml:space="preserve"> un Auces novad</w:t>
      </w:r>
      <w:r w:rsidR="00314271">
        <w:rPr>
          <w:rFonts w:ascii="Times New Roman" w:eastAsia="Times New Roman" w:hAnsi="Times New Roman"/>
          <w:sz w:val="24"/>
          <w:szCs w:val="24"/>
        </w:rPr>
        <w:t>ā;</w:t>
      </w:r>
      <w:r>
        <w:rPr>
          <w:rFonts w:ascii="Times New Roman" w:eastAsia="Times New Roman" w:hAnsi="Times New Roman"/>
          <w:sz w:val="24"/>
          <w:szCs w:val="24"/>
        </w:rPr>
        <w:t xml:space="preserve"> </w:t>
      </w:r>
    </w:p>
    <w:p w:rsidR="008D236E" w:rsidRPr="008C7FAE" w:rsidRDefault="008D236E" w:rsidP="00AB53EA">
      <w:pPr>
        <w:numPr>
          <w:ilvl w:val="3"/>
          <w:numId w:val="1"/>
        </w:numPr>
        <w:tabs>
          <w:tab w:val="clear" w:pos="720"/>
          <w:tab w:val="num" w:pos="1701"/>
        </w:tabs>
        <w:spacing w:after="0" w:line="240" w:lineRule="auto"/>
        <w:ind w:left="1418" w:hanging="851"/>
        <w:jc w:val="both"/>
        <w:rPr>
          <w:rFonts w:ascii="Times New Roman" w:eastAsia="Times New Roman" w:hAnsi="Times New Roman"/>
          <w:sz w:val="24"/>
          <w:szCs w:val="24"/>
        </w:rPr>
      </w:pPr>
      <w:r>
        <w:rPr>
          <w:rFonts w:ascii="Times New Roman" w:eastAsia="Times New Roman" w:hAnsi="Times New Roman"/>
          <w:sz w:val="24"/>
          <w:szCs w:val="24"/>
        </w:rPr>
        <w:t xml:space="preserve">Iepirkuma daļa </w:t>
      </w:r>
      <w:proofErr w:type="spellStart"/>
      <w:r>
        <w:rPr>
          <w:rFonts w:ascii="Times New Roman" w:eastAsia="Times New Roman" w:hAnsi="Times New Roman"/>
          <w:sz w:val="24"/>
          <w:szCs w:val="24"/>
        </w:rPr>
        <w:t>Nr</w:t>
      </w:r>
      <w:proofErr w:type="spellEnd"/>
      <w:r>
        <w:rPr>
          <w:rFonts w:ascii="Times New Roman" w:eastAsia="Times New Roman" w:hAnsi="Times New Roman"/>
          <w:sz w:val="24"/>
          <w:szCs w:val="24"/>
        </w:rPr>
        <w:t xml:space="preserve">. 2 – </w:t>
      </w:r>
      <w:r w:rsidR="00FE4997">
        <w:rPr>
          <w:rFonts w:ascii="Times New Roman" w:eastAsia="Times New Roman" w:hAnsi="Times New Roman"/>
          <w:sz w:val="24"/>
          <w:szCs w:val="24"/>
        </w:rPr>
        <w:t>s</w:t>
      </w:r>
      <w:r w:rsidR="00314271">
        <w:rPr>
          <w:rFonts w:ascii="Times New Roman" w:eastAsia="Times New Roman" w:hAnsi="Times New Roman"/>
          <w:sz w:val="24"/>
          <w:szCs w:val="24"/>
        </w:rPr>
        <w:t xml:space="preserve">niega izvešana </w:t>
      </w:r>
      <w:r>
        <w:rPr>
          <w:rFonts w:ascii="Times New Roman" w:eastAsia="Times New Roman" w:hAnsi="Times New Roman"/>
          <w:sz w:val="24"/>
          <w:szCs w:val="24"/>
        </w:rPr>
        <w:t>Robežu kontroles punkt</w:t>
      </w:r>
      <w:r w:rsidR="00314271">
        <w:rPr>
          <w:rFonts w:ascii="Times New Roman" w:eastAsia="Times New Roman" w:hAnsi="Times New Roman"/>
          <w:sz w:val="24"/>
          <w:szCs w:val="24"/>
        </w:rPr>
        <w:t>os</w:t>
      </w:r>
      <w:r>
        <w:rPr>
          <w:rFonts w:ascii="Times New Roman" w:eastAsia="Times New Roman" w:hAnsi="Times New Roman"/>
          <w:sz w:val="24"/>
          <w:szCs w:val="24"/>
        </w:rPr>
        <w:t>.</w:t>
      </w:r>
    </w:p>
    <w:p w:rsidR="008D236E" w:rsidRPr="008D236E" w:rsidRDefault="008D236E" w:rsidP="008D236E">
      <w:pPr>
        <w:numPr>
          <w:ilvl w:val="2"/>
          <w:numId w:val="1"/>
        </w:numPr>
        <w:tabs>
          <w:tab w:val="clear" w:pos="1004"/>
        </w:tabs>
        <w:spacing w:before="60" w:after="60" w:line="240" w:lineRule="auto"/>
        <w:ind w:left="720"/>
        <w:contextualSpacing/>
        <w:jc w:val="both"/>
        <w:rPr>
          <w:rFonts w:ascii="Times New Roman" w:eastAsia="Times New Roman" w:hAnsi="Times New Roman"/>
          <w:b/>
          <w:sz w:val="24"/>
          <w:szCs w:val="24"/>
        </w:rPr>
      </w:pPr>
      <w:r w:rsidRPr="008D236E">
        <w:rPr>
          <w:rFonts w:ascii="Times New Roman" w:eastAsia="Times New Roman" w:hAnsi="Times New Roman"/>
          <w:sz w:val="24"/>
          <w:szCs w:val="24"/>
        </w:rPr>
        <w:lastRenderedPageBreak/>
        <w:t xml:space="preserve">Pretendents var iesniegt piedāvājumu par vienu vai par vairākām iepirkuma priekšmeta daļām. </w:t>
      </w:r>
      <w:r w:rsidRPr="008D236E">
        <w:rPr>
          <w:rFonts w:ascii="Times New Roman" w:eastAsia="Times New Roman" w:hAnsi="Times New Roman"/>
          <w:sz w:val="24"/>
          <w:szCs w:val="24"/>
          <w:u w:val="single"/>
        </w:rPr>
        <w:t>Pretendents nedrīkst iesniegt piedāvājuma variantus.</w:t>
      </w:r>
      <w:r w:rsidRPr="008D236E">
        <w:rPr>
          <w:rFonts w:ascii="Times New Roman" w:eastAsia="Times New Roman" w:hAnsi="Times New Roman"/>
          <w:sz w:val="24"/>
          <w:szCs w:val="24"/>
        </w:rPr>
        <w:t xml:space="preserve"> </w:t>
      </w:r>
    </w:p>
    <w:p w:rsidR="008D236E" w:rsidRPr="008D236E" w:rsidRDefault="008D236E" w:rsidP="008D236E">
      <w:pPr>
        <w:numPr>
          <w:ilvl w:val="2"/>
          <w:numId w:val="1"/>
        </w:numPr>
        <w:spacing w:after="0" w:line="240" w:lineRule="auto"/>
        <w:ind w:left="709"/>
        <w:jc w:val="both"/>
        <w:rPr>
          <w:rFonts w:ascii="Times New Roman" w:eastAsia="Times New Roman" w:hAnsi="Times New Roman"/>
          <w:b/>
          <w:bCs/>
          <w:sz w:val="24"/>
          <w:szCs w:val="24"/>
        </w:rPr>
      </w:pPr>
      <w:r w:rsidRPr="008D236E">
        <w:rPr>
          <w:rFonts w:ascii="Times New Roman" w:eastAsia="Times New Roman" w:hAnsi="Times New Roman"/>
          <w:sz w:val="24"/>
          <w:szCs w:val="24"/>
        </w:rPr>
        <w:t xml:space="preserve">CPV kods – </w:t>
      </w:r>
      <w:r w:rsidRPr="008D236E">
        <w:rPr>
          <w:rFonts w:ascii="Times New Roman" w:hAnsi="Times New Roman"/>
          <w:sz w:val="24"/>
          <w:szCs w:val="24"/>
        </w:rPr>
        <w:t>90620000-9 (sniega tīrīšanas pakalpojumi).</w:t>
      </w:r>
    </w:p>
    <w:p w:rsidR="008D236E" w:rsidRPr="00AB53EA" w:rsidRDefault="008D236E" w:rsidP="008D236E">
      <w:pPr>
        <w:numPr>
          <w:ilvl w:val="2"/>
          <w:numId w:val="1"/>
        </w:numPr>
        <w:spacing w:after="0" w:line="240" w:lineRule="auto"/>
        <w:ind w:left="709"/>
        <w:jc w:val="both"/>
        <w:rPr>
          <w:rFonts w:ascii="Times New Roman" w:eastAsia="Times New Roman" w:hAnsi="Times New Roman"/>
          <w:bCs/>
          <w:sz w:val="24"/>
          <w:szCs w:val="24"/>
        </w:rPr>
      </w:pPr>
      <w:r>
        <w:rPr>
          <w:rFonts w:ascii="Times New Roman" w:eastAsia="Times New Roman" w:hAnsi="Times New Roman"/>
          <w:sz w:val="24"/>
          <w:szCs w:val="24"/>
        </w:rPr>
        <w:t>Piedāvājuma vērtēšanas kritērijs</w:t>
      </w:r>
      <w:r w:rsidRPr="00AB53EA">
        <w:rPr>
          <w:rFonts w:ascii="Times New Roman" w:eastAsia="Times New Roman" w:hAnsi="Times New Roman"/>
          <w:bCs/>
          <w:sz w:val="24"/>
          <w:szCs w:val="24"/>
        </w:rPr>
        <w:t xml:space="preserve">: </w:t>
      </w:r>
      <w:r w:rsidR="00AB53EA">
        <w:rPr>
          <w:rFonts w:ascii="Times New Roman" w:eastAsia="Times New Roman" w:hAnsi="Times New Roman"/>
          <w:bCs/>
          <w:sz w:val="24"/>
          <w:szCs w:val="24"/>
        </w:rPr>
        <w:t>vis</w:t>
      </w:r>
      <w:r w:rsidRPr="00AB53EA">
        <w:rPr>
          <w:rFonts w:ascii="Times New Roman" w:eastAsia="Times New Roman" w:hAnsi="Times New Roman"/>
          <w:bCs/>
          <w:sz w:val="24"/>
          <w:szCs w:val="24"/>
        </w:rPr>
        <w:t>zemākā cena</w:t>
      </w:r>
      <w:r w:rsidR="00AB53EA">
        <w:rPr>
          <w:rFonts w:ascii="Times New Roman" w:eastAsia="Times New Roman" w:hAnsi="Times New Roman"/>
          <w:bCs/>
          <w:sz w:val="24"/>
          <w:szCs w:val="24"/>
        </w:rPr>
        <w:t xml:space="preserve"> bez PVN</w:t>
      </w:r>
      <w:r w:rsidR="008F199E">
        <w:rPr>
          <w:rFonts w:ascii="Times New Roman" w:eastAsia="Times New Roman" w:hAnsi="Times New Roman"/>
          <w:bCs/>
          <w:sz w:val="24"/>
          <w:szCs w:val="24"/>
        </w:rPr>
        <w:t xml:space="preserve"> katrā daļā atsevišķi</w:t>
      </w:r>
      <w:r w:rsidRPr="00AB53EA">
        <w:rPr>
          <w:rFonts w:ascii="Times New Roman" w:eastAsia="Times New Roman" w:hAnsi="Times New Roman"/>
          <w:bCs/>
          <w:sz w:val="24"/>
          <w:szCs w:val="24"/>
        </w:rPr>
        <w:t>.</w:t>
      </w:r>
    </w:p>
    <w:p w:rsidR="00AB53EA" w:rsidRPr="00AB53EA" w:rsidRDefault="008D236E" w:rsidP="008D236E">
      <w:pPr>
        <w:pStyle w:val="ListParagraph"/>
        <w:numPr>
          <w:ilvl w:val="2"/>
          <w:numId w:val="1"/>
        </w:numPr>
        <w:tabs>
          <w:tab w:val="clear" w:pos="1004"/>
          <w:tab w:val="num" w:pos="851"/>
        </w:tabs>
        <w:spacing w:after="0" w:line="240" w:lineRule="auto"/>
        <w:ind w:left="709"/>
        <w:jc w:val="both"/>
        <w:rPr>
          <w:rFonts w:ascii="Times New Roman" w:hAnsi="Times New Roman"/>
          <w:sz w:val="24"/>
          <w:szCs w:val="24"/>
        </w:rPr>
      </w:pPr>
      <w:bookmarkStart w:id="10" w:name="_Toc63860912"/>
      <w:bookmarkStart w:id="11" w:name="_Ref90868378"/>
      <w:bookmarkStart w:id="12" w:name="_Toc98233103"/>
      <w:bookmarkStart w:id="13" w:name="_Toc59334724"/>
      <w:bookmarkEnd w:id="8"/>
      <w:bookmarkEnd w:id="9"/>
      <w:r w:rsidRPr="00AB53EA">
        <w:rPr>
          <w:rFonts w:ascii="Times New Roman" w:hAnsi="Times New Roman"/>
          <w:sz w:val="24"/>
          <w:szCs w:val="24"/>
        </w:rPr>
        <w:t xml:space="preserve">Līguma darbības termiņš ir </w:t>
      </w:r>
      <w:r w:rsidR="00AB53EA" w:rsidRPr="00AB53EA">
        <w:rPr>
          <w:rFonts w:ascii="Times New Roman" w:hAnsi="Times New Roman"/>
          <w:sz w:val="24"/>
          <w:szCs w:val="24"/>
        </w:rPr>
        <w:t>36 (trīsdesmit seši) mēneši</w:t>
      </w:r>
      <w:r w:rsidRPr="00AB53EA">
        <w:rPr>
          <w:rFonts w:ascii="Times New Roman" w:hAnsi="Times New Roman"/>
          <w:sz w:val="24"/>
          <w:szCs w:val="24"/>
        </w:rPr>
        <w:t xml:space="preserve"> vai līdz brīdim, kad summa par sniegtajiem pakalpojumiem būs sasniegusi</w:t>
      </w:r>
      <w:r w:rsidR="00AB53EA">
        <w:rPr>
          <w:rFonts w:ascii="Times New Roman" w:hAnsi="Times New Roman"/>
          <w:sz w:val="24"/>
          <w:szCs w:val="24"/>
        </w:rPr>
        <w:t>:</w:t>
      </w:r>
    </w:p>
    <w:p w:rsidR="008D236E" w:rsidRDefault="00AB53EA" w:rsidP="00AB53EA">
      <w:pPr>
        <w:numPr>
          <w:ilvl w:val="3"/>
          <w:numId w:val="1"/>
        </w:numPr>
        <w:tabs>
          <w:tab w:val="clear" w:pos="720"/>
          <w:tab w:val="num" w:pos="1701"/>
        </w:tabs>
        <w:spacing w:after="0" w:line="240" w:lineRule="auto"/>
        <w:ind w:left="1418" w:hanging="851"/>
        <w:jc w:val="both"/>
        <w:rPr>
          <w:rFonts w:ascii="Times New Roman" w:hAnsi="Times New Roman"/>
          <w:sz w:val="24"/>
          <w:szCs w:val="24"/>
        </w:rPr>
      </w:pPr>
      <w:r w:rsidRPr="00AB53EA">
        <w:rPr>
          <w:rFonts w:ascii="Times New Roman" w:hAnsi="Times New Roman"/>
          <w:sz w:val="24"/>
          <w:szCs w:val="24"/>
        </w:rPr>
        <w:t>Iepirkuma 1.daļā –</w:t>
      </w:r>
      <w:r w:rsidR="008D236E" w:rsidRPr="00AB53EA">
        <w:rPr>
          <w:rFonts w:ascii="Times New Roman" w:hAnsi="Times New Roman"/>
          <w:sz w:val="24"/>
          <w:szCs w:val="24"/>
        </w:rPr>
        <w:t xml:space="preserve"> E</w:t>
      </w:r>
      <w:r w:rsidRPr="00AB53EA">
        <w:rPr>
          <w:rFonts w:ascii="Times New Roman" w:hAnsi="Times New Roman"/>
          <w:sz w:val="24"/>
          <w:szCs w:val="24"/>
        </w:rPr>
        <w:t xml:space="preserve">UR 105 000,00 (viens simts pieci tūkstoši </w:t>
      </w:r>
      <w:proofErr w:type="spellStart"/>
      <w:r w:rsidRPr="00AB53EA">
        <w:rPr>
          <w:rFonts w:ascii="Times New Roman" w:hAnsi="Times New Roman"/>
          <w:i/>
          <w:sz w:val="24"/>
          <w:szCs w:val="24"/>
        </w:rPr>
        <w:t>euro</w:t>
      </w:r>
      <w:proofErr w:type="spellEnd"/>
      <w:r w:rsidRPr="00AB53EA">
        <w:rPr>
          <w:rFonts w:ascii="Times New Roman" w:hAnsi="Times New Roman"/>
          <w:sz w:val="24"/>
          <w:szCs w:val="24"/>
        </w:rPr>
        <w:t xml:space="preserve"> 00 centi);</w:t>
      </w:r>
    </w:p>
    <w:p w:rsidR="00AB53EA" w:rsidRPr="00AB53EA" w:rsidRDefault="00AB53EA" w:rsidP="00AB53EA">
      <w:pPr>
        <w:numPr>
          <w:ilvl w:val="3"/>
          <w:numId w:val="1"/>
        </w:numPr>
        <w:tabs>
          <w:tab w:val="clear" w:pos="720"/>
          <w:tab w:val="num" w:pos="1701"/>
        </w:tabs>
        <w:spacing w:after="0" w:line="240" w:lineRule="auto"/>
        <w:ind w:left="1418" w:hanging="851"/>
        <w:jc w:val="both"/>
        <w:rPr>
          <w:rFonts w:ascii="Times New Roman" w:hAnsi="Times New Roman"/>
          <w:sz w:val="24"/>
          <w:szCs w:val="24"/>
        </w:rPr>
      </w:pPr>
      <w:r>
        <w:rPr>
          <w:rFonts w:ascii="Times New Roman" w:hAnsi="Times New Roman"/>
          <w:sz w:val="24"/>
          <w:szCs w:val="24"/>
        </w:rPr>
        <w:t xml:space="preserve">Iepirkuma 2.daļā – EUR 60 000,00 (sešdesmit tūkstoši </w:t>
      </w:r>
      <w:proofErr w:type="spellStart"/>
      <w:r w:rsidRPr="00AB53EA">
        <w:rPr>
          <w:rFonts w:ascii="Times New Roman" w:hAnsi="Times New Roman"/>
          <w:i/>
          <w:sz w:val="24"/>
          <w:szCs w:val="24"/>
        </w:rPr>
        <w:t>euro</w:t>
      </w:r>
      <w:proofErr w:type="spellEnd"/>
      <w:r>
        <w:rPr>
          <w:rFonts w:ascii="Times New Roman" w:hAnsi="Times New Roman"/>
          <w:sz w:val="24"/>
          <w:szCs w:val="24"/>
        </w:rPr>
        <w:t xml:space="preserve"> 00 centi).</w:t>
      </w:r>
    </w:p>
    <w:p w:rsidR="008D236E" w:rsidRDefault="008D236E" w:rsidP="008D236E">
      <w:pPr>
        <w:pStyle w:val="ListParagraph"/>
        <w:numPr>
          <w:ilvl w:val="2"/>
          <w:numId w:val="1"/>
        </w:numPr>
        <w:tabs>
          <w:tab w:val="clear" w:pos="1004"/>
          <w:tab w:val="num" w:pos="851"/>
        </w:tabs>
        <w:spacing w:after="0" w:line="240" w:lineRule="auto"/>
        <w:ind w:left="709"/>
        <w:jc w:val="both"/>
        <w:rPr>
          <w:rFonts w:ascii="Times New Roman" w:hAnsi="Times New Roman"/>
          <w:sz w:val="24"/>
          <w:szCs w:val="24"/>
        </w:rPr>
      </w:pPr>
      <w:r w:rsidRPr="00490355">
        <w:rPr>
          <w:rFonts w:ascii="Times New Roman" w:hAnsi="Times New Roman"/>
          <w:sz w:val="24"/>
          <w:szCs w:val="24"/>
        </w:rPr>
        <w:t xml:space="preserve">Līguma izpildes vieta: </w:t>
      </w:r>
      <w:r w:rsidR="00AB53EA">
        <w:rPr>
          <w:rFonts w:ascii="Times New Roman" w:hAnsi="Times New Roman"/>
          <w:sz w:val="24"/>
          <w:szCs w:val="24"/>
        </w:rPr>
        <w:t>Latvijas Republika</w:t>
      </w:r>
      <w:r w:rsidRPr="00490355">
        <w:rPr>
          <w:rFonts w:ascii="Times New Roman" w:hAnsi="Times New Roman"/>
          <w:sz w:val="24"/>
          <w:szCs w:val="24"/>
        </w:rPr>
        <w:t>.</w:t>
      </w:r>
    </w:p>
    <w:p w:rsidR="008D236E" w:rsidRPr="00490355" w:rsidRDefault="008D236E" w:rsidP="008D236E">
      <w:pPr>
        <w:pStyle w:val="ListParagraph"/>
        <w:numPr>
          <w:ilvl w:val="1"/>
          <w:numId w:val="1"/>
        </w:numPr>
        <w:spacing w:after="0" w:line="240" w:lineRule="auto"/>
        <w:jc w:val="both"/>
        <w:rPr>
          <w:rFonts w:ascii="Times New Roman" w:hAnsi="Times New Roman"/>
          <w:b/>
          <w:sz w:val="24"/>
          <w:szCs w:val="24"/>
        </w:rPr>
      </w:pPr>
      <w:r>
        <w:rPr>
          <w:rFonts w:ascii="Times New Roman" w:hAnsi="Times New Roman"/>
          <w:b/>
          <w:sz w:val="24"/>
          <w:szCs w:val="24"/>
        </w:rPr>
        <w:t>Konkursa n</w:t>
      </w:r>
      <w:r w:rsidRPr="00490355">
        <w:rPr>
          <w:rFonts w:ascii="Times New Roman" w:hAnsi="Times New Roman"/>
          <w:b/>
          <w:sz w:val="24"/>
          <w:szCs w:val="24"/>
        </w:rPr>
        <w:t>olikuma saņemšana</w:t>
      </w:r>
      <w:bookmarkStart w:id="14" w:name="_Ref90460713"/>
      <w:bookmarkEnd w:id="10"/>
      <w:bookmarkEnd w:id="11"/>
      <w:bookmarkEnd w:id="12"/>
    </w:p>
    <w:p w:rsidR="008D236E" w:rsidRPr="00EA111D" w:rsidRDefault="008D236E" w:rsidP="008D236E">
      <w:pPr>
        <w:pStyle w:val="ListParagraph"/>
        <w:numPr>
          <w:ilvl w:val="2"/>
          <w:numId w:val="1"/>
        </w:numPr>
        <w:tabs>
          <w:tab w:val="clear" w:pos="1004"/>
          <w:tab w:val="num" w:pos="709"/>
        </w:tabs>
        <w:spacing w:after="0" w:line="240" w:lineRule="auto"/>
        <w:ind w:left="709"/>
        <w:jc w:val="both"/>
        <w:rPr>
          <w:rFonts w:ascii="Times New Roman" w:hAnsi="Times New Roman"/>
          <w:sz w:val="24"/>
          <w:szCs w:val="24"/>
        </w:rPr>
      </w:pPr>
      <w:r w:rsidRPr="00490355">
        <w:rPr>
          <w:rFonts w:ascii="Times New Roman" w:hAnsi="Times New Roman"/>
          <w:sz w:val="24"/>
          <w:szCs w:val="24"/>
        </w:rPr>
        <w:t xml:space="preserve">Visi ieinteresētie piegādātāji ar </w:t>
      </w:r>
      <w:r>
        <w:rPr>
          <w:rFonts w:ascii="Times New Roman" w:hAnsi="Times New Roman"/>
          <w:sz w:val="24"/>
          <w:szCs w:val="24"/>
        </w:rPr>
        <w:t>K</w:t>
      </w:r>
      <w:r w:rsidRPr="00490355">
        <w:rPr>
          <w:rFonts w:ascii="Times New Roman" w:hAnsi="Times New Roman"/>
          <w:sz w:val="24"/>
          <w:szCs w:val="24"/>
        </w:rPr>
        <w:t xml:space="preserve">onkursa Nolikumu, var iepazīties bez maksas katru darba dienu no </w:t>
      </w:r>
      <w:proofErr w:type="spellStart"/>
      <w:r w:rsidRPr="00490355">
        <w:rPr>
          <w:rFonts w:ascii="Times New Roman" w:hAnsi="Times New Roman"/>
          <w:sz w:val="24"/>
          <w:szCs w:val="24"/>
        </w:rPr>
        <w:t>plkst</w:t>
      </w:r>
      <w:proofErr w:type="spellEnd"/>
      <w:r w:rsidRPr="00490355">
        <w:rPr>
          <w:rFonts w:ascii="Times New Roman" w:hAnsi="Times New Roman"/>
          <w:sz w:val="24"/>
          <w:szCs w:val="24"/>
        </w:rPr>
        <w:t xml:space="preserve">. 08:30 līdz 17:00 valsts akciju sabiedrības „Valsts nekustamie īpašumi”, turpmāk – VNĪ, Klientu apkalpošanas centrā, Rīgā, Vaļņu ielā 28 (2.stāvs) </w:t>
      </w:r>
      <w:r w:rsidRPr="00EA111D">
        <w:rPr>
          <w:rFonts w:ascii="Times New Roman" w:hAnsi="Times New Roman"/>
          <w:bCs/>
          <w:sz w:val="24"/>
          <w:szCs w:val="24"/>
        </w:rPr>
        <w:t>līdz 20</w:t>
      </w:r>
      <w:r w:rsidR="00EA111D" w:rsidRPr="00EA111D">
        <w:rPr>
          <w:rFonts w:ascii="Times New Roman" w:hAnsi="Times New Roman"/>
          <w:bCs/>
          <w:sz w:val="24"/>
          <w:szCs w:val="24"/>
        </w:rPr>
        <w:t>16</w:t>
      </w:r>
      <w:r w:rsidRPr="00EA111D">
        <w:rPr>
          <w:rFonts w:ascii="Times New Roman" w:hAnsi="Times New Roman"/>
          <w:bCs/>
          <w:sz w:val="24"/>
          <w:szCs w:val="24"/>
        </w:rPr>
        <w:t xml:space="preserve">.gada </w:t>
      </w:r>
      <w:r w:rsidR="00EA111D" w:rsidRPr="00EA111D">
        <w:rPr>
          <w:rFonts w:ascii="Times New Roman" w:hAnsi="Times New Roman"/>
          <w:bCs/>
          <w:sz w:val="24"/>
          <w:szCs w:val="24"/>
        </w:rPr>
        <w:t>18</w:t>
      </w:r>
      <w:r w:rsidRPr="00EA111D">
        <w:rPr>
          <w:rFonts w:ascii="Times New Roman" w:hAnsi="Times New Roman"/>
          <w:bCs/>
          <w:sz w:val="24"/>
          <w:szCs w:val="24"/>
        </w:rPr>
        <w:t>.</w:t>
      </w:r>
      <w:r w:rsidR="00EA111D" w:rsidRPr="00EA111D">
        <w:rPr>
          <w:rFonts w:ascii="Times New Roman" w:hAnsi="Times New Roman"/>
          <w:bCs/>
          <w:sz w:val="24"/>
          <w:szCs w:val="24"/>
        </w:rPr>
        <w:t>jūlijam</w:t>
      </w:r>
      <w:r w:rsidR="00ED0198">
        <w:rPr>
          <w:rFonts w:ascii="Times New Roman" w:hAnsi="Times New Roman"/>
          <w:bCs/>
          <w:sz w:val="24"/>
          <w:szCs w:val="24"/>
        </w:rPr>
        <w:t xml:space="preserve">, </w:t>
      </w:r>
      <w:r w:rsidRPr="00EA111D">
        <w:rPr>
          <w:rFonts w:ascii="Times New Roman" w:hAnsi="Times New Roman"/>
          <w:bCs/>
          <w:sz w:val="24"/>
          <w:szCs w:val="24"/>
        </w:rPr>
        <w:t>plkst.</w:t>
      </w:r>
      <w:bookmarkEnd w:id="14"/>
      <w:r w:rsidR="00EA111D" w:rsidRPr="00EA111D">
        <w:rPr>
          <w:rFonts w:ascii="Times New Roman" w:hAnsi="Times New Roman"/>
          <w:bCs/>
          <w:sz w:val="24"/>
          <w:szCs w:val="24"/>
        </w:rPr>
        <w:t>10</w:t>
      </w:r>
      <w:r w:rsidRPr="00EA111D">
        <w:rPr>
          <w:rFonts w:ascii="Times New Roman" w:hAnsi="Times New Roman"/>
          <w:bCs/>
          <w:sz w:val="24"/>
          <w:szCs w:val="24"/>
        </w:rPr>
        <w:t>:00.</w:t>
      </w:r>
      <w:bookmarkStart w:id="15" w:name="_Toc61422127"/>
    </w:p>
    <w:p w:rsidR="008D236E" w:rsidRPr="00490355" w:rsidRDefault="008D236E" w:rsidP="008D236E">
      <w:pPr>
        <w:pStyle w:val="ListParagraph"/>
        <w:numPr>
          <w:ilvl w:val="2"/>
          <w:numId w:val="1"/>
        </w:numPr>
        <w:tabs>
          <w:tab w:val="clear" w:pos="1004"/>
          <w:tab w:val="num" w:pos="709"/>
        </w:tabs>
        <w:spacing w:after="0" w:line="240" w:lineRule="auto"/>
        <w:ind w:left="709"/>
        <w:jc w:val="both"/>
        <w:rPr>
          <w:rFonts w:ascii="Times New Roman" w:hAnsi="Times New Roman"/>
          <w:sz w:val="24"/>
          <w:szCs w:val="24"/>
        </w:rPr>
      </w:pPr>
      <w:r w:rsidRPr="00490355">
        <w:rPr>
          <w:rFonts w:ascii="Times New Roman" w:hAnsi="Times New Roman"/>
          <w:sz w:val="24"/>
          <w:szCs w:val="24"/>
        </w:rPr>
        <w:t>Ja ieinteresētais piegādātājs pieprasa izsniegt Nolikumu drukātā veidā, Komisija to izsniedz ieinteresētajam piegādātājam bez maksas 3 (trīs) darb</w:t>
      </w:r>
      <w:r>
        <w:rPr>
          <w:rFonts w:ascii="Times New Roman" w:hAnsi="Times New Roman"/>
          <w:sz w:val="24"/>
          <w:szCs w:val="24"/>
        </w:rPr>
        <w:t xml:space="preserve">a </w:t>
      </w:r>
      <w:r w:rsidRPr="00490355">
        <w:rPr>
          <w:rFonts w:ascii="Times New Roman" w:hAnsi="Times New Roman"/>
          <w:sz w:val="24"/>
          <w:szCs w:val="24"/>
        </w:rPr>
        <w:t>dienu laikā pēc tam, kad saņemts attiecīgs pieprasījums, ievērojot nosacījumu, ka pieprasījums iesniegts laikus pirms piedāvājumu iesniegšanas termiņa beigām.</w:t>
      </w:r>
    </w:p>
    <w:p w:rsidR="008D236E" w:rsidRPr="00AB53EA" w:rsidRDefault="008D236E" w:rsidP="008D236E">
      <w:pPr>
        <w:pStyle w:val="ListParagraph"/>
        <w:numPr>
          <w:ilvl w:val="2"/>
          <w:numId w:val="1"/>
        </w:numPr>
        <w:tabs>
          <w:tab w:val="clear" w:pos="1004"/>
          <w:tab w:val="num" w:pos="709"/>
        </w:tabs>
        <w:spacing w:after="0" w:line="240" w:lineRule="auto"/>
        <w:ind w:left="709" w:hanging="709"/>
        <w:jc w:val="both"/>
        <w:rPr>
          <w:rFonts w:ascii="Times New Roman" w:hAnsi="Times New Roman"/>
          <w:sz w:val="24"/>
          <w:szCs w:val="24"/>
        </w:rPr>
      </w:pPr>
      <w:r w:rsidRPr="00490355">
        <w:rPr>
          <w:rFonts w:ascii="Times New Roman" w:hAnsi="Times New Roman"/>
          <w:sz w:val="24"/>
          <w:szCs w:val="24"/>
        </w:rPr>
        <w:t xml:space="preserve">Pasūtītājs nodrošina brīvu un tiešu elektronisku pieeju iepirkuma procedūras </w:t>
      </w:r>
      <w:r w:rsidRPr="00AB53EA">
        <w:rPr>
          <w:rFonts w:ascii="Times New Roman" w:hAnsi="Times New Roman"/>
          <w:sz w:val="24"/>
          <w:szCs w:val="24"/>
        </w:rPr>
        <w:t xml:space="preserve">dokumentiem savā mājas lapā internetā </w:t>
      </w:r>
      <w:hyperlink r:id="rId16" w:history="1">
        <w:r w:rsidRPr="00AB53EA">
          <w:rPr>
            <w:rStyle w:val="Hyperlink"/>
            <w:rFonts w:ascii="Times New Roman" w:hAnsi="Times New Roman"/>
            <w:sz w:val="24"/>
            <w:szCs w:val="24"/>
          </w:rPr>
          <w:t>http://www.vni.lv/lat/iepirkumi_/</w:t>
        </w:r>
      </w:hyperlink>
      <w:r w:rsidRPr="00AB53EA">
        <w:rPr>
          <w:rFonts w:ascii="Times New Roman" w:hAnsi="Times New Roman"/>
          <w:sz w:val="24"/>
          <w:szCs w:val="24"/>
        </w:rPr>
        <w:t>.</w:t>
      </w:r>
    </w:p>
    <w:p w:rsidR="008D236E" w:rsidRPr="006D62D4" w:rsidRDefault="008D236E" w:rsidP="008D236E">
      <w:pPr>
        <w:numPr>
          <w:ilvl w:val="1"/>
          <w:numId w:val="3"/>
        </w:numPr>
        <w:spacing w:after="0" w:line="240" w:lineRule="auto"/>
        <w:rPr>
          <w:rFonts w:ascii="Times New Roman" w:eastAsia="Times New Roman" w:hAnsi="Times New Roman"/>
          <w:b/>
          <w:sz w:val="24"/>
          <w:szCs w:val="24"/>
        </w:rPr>
      </w:pPr>
      <w:r w:rsidRPr="006D62D4">
        <w:rPr>
          <w:rFonts w:ascii="Times New Roman" w:eastAsia="Times New Roman" w:hAnsi="Times New Roman"/>
          <w:b/>
          <w:sz w:val="24"/>
          <w:szCs w:val="24"/>
        </w:rPr>
        <w:t>Piedāvājuma iesniegšanas un atvēršanas vieta, datums, laiks un kārtība</w:t>
      </w:r>
      <w:bookmarkEnd w:id="13"/>
      <w:bookmarkEnd w:id="15"/>
    </w:p>
    <w:p w:rsidR="008D236E" w:rsidRPr="006D62D4" w:rsidRDefault="008D236E" w:rsidP="008D236E">
      <w:pPr>
        <w:numPr>
          <w:ilvl w:val="2"/>
          <w:numId w:val="3"/>
        </w:numPr>
        <w:spacing w:after="0" w:line="240" w:lineRule="auto"/>
        <w:ind w:left="709"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Ieinteresētie piegādātāji piedāvājumus var iesniegt līdz </w:t>
      </w:r>
      <w:r w:rsidRPr="00EA111D">
        <w:rPr>
          <w:rFonts w:ascii="Times New Roman" w:eastAsia="Times New Roman" w:hAnsi="Times New Roman"/>
          <w:bCs/>
          <w:i/>
          <w:sz w:val="24"/>
          <w:szCs w:val="24"/>
        </w:rPr>
        <w:t>20</w:t>
      </w:r>
      <w:r w:rsidR="00EA111D" w:rsidRPr="00EA111D">
        <w:rPr>
          <w:rFonts w:ascii="Times New Roman" w:eastAsia="Times New Roman" w:hAnsi="Times New Roman"/>
          <w:bCs/>
          <w:i/>
          <w:sz w:val="24"/>
          <w:szCs w:val="24"/>
        </w:rPr>
        <w:t>16</w:t>
      </w:r>
      <w:r w:rsidRPr="00EA111D">
        <w:rPr>
          <w:rFonts w:ascii="Times New Roman" w:eastAsia="Times New Roman" w:hAnsi="Times New Roman"/>
          <w:bCs/>
          <w:i/>
          <w:sz w:val="24"/>
          <w:szCs w:val="24"/>
        </w:rPr>
        <w:t xml:space="preserve">.gada </w:t>
      </w:r>
      <w:r w:rsidR="00EA111D" w:rsidRPr="00EA111D">
        <w:rPr>
          <w:rFonts w:ascii="Times New Roman" w:eastAsia="Times New Roman" w:hAnsi="Times New Roman"/>
          <w:bCs/>
          <w:i/>
          <w:sz w:val="24"/>
          <w:szCs w:val="24"/>
        </w:rPr>
        <w:t>18</w:t>
      </w:r>
      <w:r w:rsidRPr="00EA111D">
        <w:rPr>
          <w:rFonts w:ascii="Times New Roman" w:eastAsia="Times New Roman" w:hAnsi="Times New Roman"/>
          <w:bCs/>
          <w:i/>
          <w:sz w:val="24"/>
          <w:szCs w:val="24"/>
        </w:rPr>
        <w:t>.</w:t>
      </w:r>
      <w:r w:rsidR="00EA111D" w:rsidRPr="00EA111D">
        <w:rPr>
          <w:rFonts w:ascii="Times New Roman" w:eastAsia="Times New Roman" w:hAnsi="Times New Roman"/>
          <w:bCs/>
          <w:i/>
          <w:sz w:val="24"/>
          <w:szCs w:val="24"/>
        </w:rPr>
        <w:t>jūlijam</w:t>
      </w:r>
      <w:r w:rsidRPr="00EA111D">
        <w:rPr>
          <w:rFonts w:ascii="Times New Roman" w:eastAsia="Times New Roman" w:hAnsi="Times New Roman"/>
          <w:i/>
          <w:sz w:val="24"/>
          <w:szCs w:val="24"/>
        </w:rPr>
        <w:t xml:space="preserve"> plkst.:</w:t>
      </w:r>
      <w:r w:rsidR="00EA111D" w:rsidRPr="00EA111D">
        <w:rPr>
          <w:rFonts w:ascii="Times New Roman" w:eastAsia="Times New Roman" w:hAnsi="Times New Roman"/>
          <w:i/>
          <w:sz w:val="24"/>
          <w:szCs w:val="24"/>
        </w:rPr>
        <w:t>10</w:t>
      </w:r>
      <w:r w:rsidRPr="00EA111D">
        <w:rPr>
          <w:rFonts w:ascii="Times New Roman" w:eastAsia="Times New Roman" w:hAnsi="Times New Roman"/>
          <w:i/>
          <w:sz w:val="24"/>
          <w:szCs w:val="24"/>
        </w:rPr>
        <w:t>:00</w:t>
      </w:r>
      <w:r w:rsidRPr="00EA111D">
        <w:rPr>
          <w:rFonts w:ascii="Times New Roman" w:eastAsia="Times New Roman" w:hAnsi="Times New Roman"/>
          <w:sz w:val="24"/>
          <w:szCs w:val="24"/>
        </w:rPr>
        <w:t xml:space="preserve">, katru darba dienu no </w:t>
      </w:r>
      <w:proofErr w:type="spellStart"/>
      <w:r w:rsidRPr="00EA111D">
        <w:rPr>
          <w:rFonts w:ascii="Times New Roman" w:eastAsia="Times New Roman" w:hAnsi="Times New Roman"/>
          <w:sz w:val="24"/>
          <w:szCs w:val="24"/>
        </w:rPr>
        <w:t>plkst</w:t>
      </w:r>
      <w:proofErr w:type="spellEnd"/>
      <w:r w:rsidRPr="00EA111D">
        <w:rPr>
          <w:rFonts w:ascii="Times New Roman" w:eastAsia="Times New Roman" w:hAnsi="Times New Roman"/>
          <w:sz w:val="24"/>
          <w:szCs w:val="24"/>
        </w:rPr>
        <w:t>. 08:30 līdz 17:00 VNĪ</w:t>
      </w:r>
      <w:r w:rsidRPr="006D62D4">
        <w:rPr>
          <w:rFonts w:ascii="Times New Roman" w:eastAsia="Times New Roman" w:hAnsi="Times New Roman"/>
          <w:sz w:val="24"/>
          <w:szCs w:val="24"/>
        </w:rPr>
        <w:t xml:space="preserve"> Klientu apkalpošanas centrā, Rīgā, Vaļņu ielā 28 (2.stāvs), iesniedzot personīgi vai nosūtot pa pastu. Pasta sūtījumam jābūt nogādātam šajā punktā</w:t>
      </w:r>
      <w:r w:rsidRPr="006D62D4">
        <w:rPr>
          <w:rFonts w:ascii="Times New Roman" w:eastAsia="Times New Roman" w:hAnsi="Times New Roman"/>
          <w:color w:val="FF0000"/>
          <w:sz w:val="24"/>
          <w:szCs w:val="24"/>
        </w:rPr>
        <w:t xml:space="preserve"> </w:t>
      </w:r>
      <w:r w:rsidRPr="006D62D4">
        <w:rPr>
          <w:rFonts w:ascii="Times New Roman" w:eastAsia="Times New Roman" w:hAnsi="Times New Roman"/>
          <w:sz w:val="24"/>
          <w:szCs w:val="24"/>
        </w:rPr>
        <w:t>norādītajā adresē līdz šajā punktā norādītājam termiņam un par to pilnu atbildību uzņemas iesniedzējs.</w:t>
      </w:r>
    </w:p>
    <w:p w:rsidR="008D236E" w:rsidRPr="006D62D4" w:rsidRDefault="008D236E" w:rsidP="008D236E">
      <w:pPr>
        <w:numPr>
          <w:ilvl w:val="2"/>
          <w:numId w:val="3"/>
        </w:numPr>
        <w:spacing w:after="0" w:line="240" w:lineRule="auto"/>
        <w:ind w:left="709" w:hanging="709"/>
        <w:jc w:val="both"/>
        <w:rPr>
          <w:rFonts w:ascii="Times New Roman" w:eastAsia="Times New Roman" w:hAnsi="Times New Roman"/>
          <w:sz w:val="24"/>
          <w:szCs w:val="24"/>
        </w:rPr>
      </w:pPr>
      <w:r w:rsidRPr="006D62D4">
        <w:rPr>
          <w:rFonts w:ascii="Times New Roman" w:eastAsia="Times New Roman" w:hAnsi="Times New Roman"/>
          <w:sz w:val="24"/>
          <w:szCs w:val="24"/>
        </w:rPr>
        <w:t>Piedāvājumus, kuri iesniegti (piegādāti) pēc Nolikuma 1.8.1.apakšpunktā minētā termiņa vai</w:t>
      </w:r>
      <w:r>
        <w:rPr>
          <w:rFonts w:ascii="Times New Roman" w:eastAsia="Times New Roman" w:hAnsi="Times New Roman"/>
          <w:sz w:val="24"/>
          <w:szCs w:val="24"/>
        </w:rPr>
        <w:t>,</w:t>
      </w:r>
      <w:r w:rsidRPr="006D62D4">
        <w:rPr>
          <w:rFonts w:ascii="Times New Roman" w:eastAsia="Times New Roman" w:hAnsi="Times New Roman"/>
          <w:sz w:val="24"/>
          <w:szCs w:val="24"/>
        </w:rPr>
        <w:t xml:space="preserve"> kas nav noformēti tā, lai piedāvājumā iekļautā informācija nebūtu pieejama līdz piedāvājumu atvēršanas brīdim, netiks vērtēti un neatvērti tiks atdoti (nosūtīti) atpakaļ iesniedzējam.</w:t>
      </w:r>
    </w:p>
    <w:p w:rsidR="008D236E" w:rsidRPr="006D62D4" w:rsidRDefault="008D236E" w:rsidP="008D236E">
      <w:pPr>
        <w:numPr>
          <w:ilvl w:val="2"/>
          <w:numId w:val="3"/>
        </w:numPr>
        <w:spacing w:after="0" w:line="240" w:lineRule="auto"/>
        <w:ind w:left="709" w:hanging="709"/>
        <w:jc w:val="both"/>
        <w:rPr>
          <w:rFonts w:ascii="Times New Roman" w:eastAsia="Times New Roman" w:hAnsi="Times New Roman"/>
          <w:sz w:val="24"/>
          <w:szCs w:val="24"/>
        </w:rPr>
      </w:pPr>
      <w:r w:rsidRPr="006D62D4">
        <w:rPr>
          <w:rFonts w:ascii="Times New Roman" w:eastAsia="Times New Roman" w:hAnsi="Times New Roman"/>
          <w:sz w:val="24"/>
          <w:szCs w:val="24"/>
        </w:rPr>
        <w:t>Pretendents var rakstveidā mainīt vai atsaukt savu piedāvājumu līdz piedāvājumu iesniegšanas termiņa beigām. Piedāvājuma atsaukšanai ir bezierunu raksturs, un tā izslēdz pretendentu no tālākas līdzdalības konkursā. Piedāvājuma maiņas gadījumā par piedāvājuma iesniegšanas laiku tiek uzskatīts pēdējā piedāvājuma iesniegšanas brīdis.</w:t>
      </w:r>
    </w:p>
    <w:p w:rsidR="008D236E" w:rsidRPr="006D62D4" w:rsidRDefault="008D236E" w:rsidP="008D236E">
      <w:pPr>
        <w:numPr>
          <w:ilvl w:val="2"/>
          <w:numId w:val="3"/>
        </w:numPr>
        <w:spacing w:after="0" w:line="240" w:lineRule="auto"/>
        <w:ind w:left="709"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Piedāvājumi tiks atvērti Rīgā, Vaļņu ielā 28 </w:t>
      </w:r>
      <w:r w:rsidRPr="00B974BE">
        <w:rPr>
          <w:rFonts w:ascii="Times New Roman" w:eastAsia="Times New Roman" w:hAnsi="Times New Roman"/>
          <w:sz w:val="24"/>
          <w:szCs w:val="24"/>
        </w:rPr>
        <w:t>(telpa tik</w:t>
      </w:r>
      <w:r w:rsidR="008F199E">
        <w:rPr>
          <w:rFonts w:ascii="Times New Roman" w:eastAsia="Times New Roman" w:hAnsi="Times New Roman"/>
          <w:sz w:val="24"/>
          <w:szCs w:val="24"/>
        </w:rPr>
        <w:t>s</w:t>
      </w:r>
      <w:r w:rsidRPr="00B974BE">
        <w:rPr>
          <w:rFonts w:ascii="Times New Roman" w:eastAsia="Times New Roman" w:hAnsi="Times New Roman"/>
          <w:sz w:val="24"/>
          <w:szCs w:val="24"/>
        </w:rPr>
        <w:t xml:space="preserve"> precizēta)</w:t>
      </w:r>
      <w:r w:rsidRPr="003855A0">
        <w:rPr>
          <w:rFonts w:ascii="Times New Roman" w:eastAsia="Times New Roman" w:hAnsi="Times New Roman"/>
          <w:i/>
          <w:sz w:val="24"/>
          <w:szCs w:val="24"/>
        </w:rPr>
        <w:t xml:space="preserve"> </w:t>
      </w:r>
      <w:r w:rsidRPr="00F72C79">
        <w:rPr>
          <w:rFonts w:ascii="Times New Roman" w:eastAsia="Times New Roman" w:hAnsi="Times New Roman"/>
          <w:b/>
          <w:bCs/>
          <w:sz w:val="24"/>
          <w:szCs w:val="24"/>
        </w:rPr>
        <w:t>20</w:t>
      </w:r>
      <w:r w:rsidR="00EA111D" w:rsidRPr="00F72C79">
        <w:rPr>
          <w:rFonts w:ascii="Times New Roman" w:eastAsia="Times New Roman" w:hAnsi="Times New Roman"/>
          <w:b/>
          <w:bCs/>
          <w:sz w:val="24"/>
          <w:szCs w:val="24"/>
        </w:rPr>
        <w:t>16</w:t>
      </w:r>
      <w:r w:rsidRPr="00F72C79">
        <w:rPr>
          <w:rFonts w:ascii="Times New Roman" w:eastAsia="Times New Roman" w:hAnsi="Times New Roman"/>
          <w:b/>
          <w:bCs/>
          <w:sz w:val="24"/>
          <w:szCs w:val="24"/>
        </w:rPr>
        <w:t xml:space="preserve">.gada </w:t>
      </w:r>
      <w:r w:rsidR="00F72C79" w:rsidRPr="00F72C79">
        <w:rPr>
          <w:rFonts w:ascii="Times New Roman" w:eastAsia="Times New Roman" w:hAnsi="Times New Roman"/>
          <w:b/>
          <w:bCs/>
          <w:sz w:val="24"/>
          <w:szCs w:val="24"/>
        </w:rPr>
        <w:t>18</w:t>
      </w:r>
      <w:r w:rsidRPr="00F72C79">
        <w:rPr>
          <w:rFonts w:ascii="Times New Roman" w:eastAsia="Times New Roman" w:hAnsi="Times New Roman"/>
          <w:b/>
          <w:bCs/>
          <w:sz w:val="24"/>
          <w:szCs w:val="24"/>
        </w:rPr>
        <w:t>.</w:t>
      </w:r>
      <w:r w:rsidR="00F72C79" w:rsidRPr="00F72C79">
        <w:rPr>
          <w:rFonts w:ascii="Times New Roman" w:eastAsia="Times New Roman" w:hAnsi="Times New Roman"/>
          <w:b/>
          <w:bCs/>
          <w:sz w:val="24"/>
          <w:szCs w:val="24"/>
        </w:rPr>
        <w:t>jūlijā, plkst.:10</w:t>
      </w:r>
      <w:r w:rsidRPr="00F72C79">
        <w:rPr>
          <w:rFonts w:ascii="Times New Roman" w:eastAsia="Times New Roman" w:hAnsi="Times New Roman"/>
          <w:b/>
          <w:bCs/>
          <w:sz w:val="24"/>
          <w:szCs w:val="24"/>
        </w:rPr>
        <w:t>:00</w:t>
      </w:r>
      <w:r w:rsidRPr="00B974BE">
        <w:rPr>
          <w:rFonts w:ascii="Times New Roman" w:eastAsia="Times New Roman" w:hAnsi="Times New Roman"/>
          <w:sz w:val="24"/>
          <w:szCs w:val="24"/>
        </w:rPr>
        <w:t>, ievērojot</w:t>
      </w:r>
      <w:r w:rsidRPr="006D62D4">
        <w:rPr>
          <w:rFonts w:ascii="Times New Roman" w:eastAsia="Times New Roman" w:hAnsi="Times New Roman"/>
          <w:sz w:val="24"/>
          <w:szCs w:val="24"/>
        </w:rPr>
        <w:t xml:space="preserve"> normatīvajos aktos noteikto kārtību.</w:t>
      </w:r>
    </w:p>
    <w:p w:rsidR="008D236E" w:rsidRDefault="008D236E" w:rsidP="008D236E">
      <w:pPr>
        <w:numPr>
          <w:ilvl w:val="2"/>
          <w:numId w:val="3"/>
        </w:numPr>
        <w:spacing w:after="0" w:line="240" w:lineRule="auto"/>
        <w:ind w:left="709" w:hanging="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Piedāvājumu atvēršanas sanāksmē </w:t>
      </w:r>
      <w:r>
        <w:rPr>
          <w:rFonts w:ascii="Times New Roman" w:eastAsia="Times New Roman" w:hAnsi="Times New Roman"/>
          <w:sz w:val="24"/>
          <w:szCs w:val="24"/>
        </w:rPr>
        <w:t>K</w:t>
      </w:r>
      <w:r w:rsidRPr="006D62D4">
        <w:rPr>
          <w:rFonts w:ascii="Times New Roman" w:eastAsia="Times New Roman" w:hAnsi="Times New Roman"/>
          <w:sz w:val="24"/>
          <w:szCs w:val="24"/>
        </w:rPr>
        <w:t xml:space="preserve">omisija piedāvājumus atver to iesniegšanas secībā, nosaucot pretendentu, piedāvājuma iesniegšanas datumu un laiku, un piedāvāto līgumcenu. Pēc sanāksmes dalībnieka pieprasījuma </w:t>
      </w:r>
      <w:r>
        <w:rPr>
          <w:rFonts w:ascii="Times New Roman" w:eastAsia="Times New Roman" w:hAnsi="Times New Roman"/>
          <w:sz w:val="24"/>
          <w:szCs w:val="24"/>
        </w:rPr>
        <w:t>K</w:t>
      </w:r>
      <w:r w:rsidRPr="006D62D4">
        <w:rPr>
          <w:rFonts w:ascii="Times New Roman" w:eastAsia="Times New Roman" w:hAnsi="Times New Roman"/>
          <w:sz w:val="24"/>
          <w:szCs w:val="24"/>
        </w:rPr>
        <w:t>omisija uzrāda finanšu piedāvājumu, kurā atbilstoši pieprasītajai finanšu piedāvājuma veidlapai norādīta piedāvātā līgumcena.</w:t>
      </w:r>
    </w:p>
    <w:p w:rsidR="008D236E" w:rsidRPr="00C01B02" w:rsidRDefault="008D236E" w:rsidP="008D236E">
      <w:pPr>
        <w:numPr>
          <w:ilvl w:val="2"/>
          <w:numId w:val="3"/>
        </w:numPr>
        <w:tabs>
          <w:tab w:val="left" w:pos="709"/>
        </w:tabs>
        <w:spacing w:after="0" w:line="240" w:lineRule="auto"/>
        <w:ind w:left="709"/>
        <w:jc w:val="both"/>
        <w:rPr>
          <w:rFonts w:ascii="Times New Roman" w:hAnsi="Times New Roman"/>
          <w:sz w:val="24"/>
          <w:szCs w:val="24"/>
        </w:rPr>
      </w:pPr>
      <w:r w:rsidRPr="00C01B02">
        <w:rPr>
          <w:rFonts w:ascii="Times New Roman" w:hAnsi="Times New Roman"/>
          <w:sz w:val="24"/>
          <w:szCs w:val="24"/>
        </w:rPr>
        <w:t>Piedāvājumu pārbaudi Komisija veic slēgtā sēdē.</w:t>
      </w:r>
    </w:p>
    <w:p w:rsidR="008D236E" w:rsidRPr="00C01B02" w:rsidRDefault="008D236E" w:rsidP="008D236E">
      <w:pPr>
        <w:numPr>
          <w:ilvl w:val="2"/>
          <w:numId w:val="3"/>
        </w:numPr>
        <w:tabs>
          <w:tab w:val="left" w:pos="709"/>
        </w:tabs>
        <w:spacing w:after="0" w:line="240" w:lineRule="auto"/>
        <w:ind w:left="709"/>
        <w:jc w:val="both"/>
        <w:rPr>
          <w:rFonts w:ascii="Times New Roman" w:hAnsi="Times New Roman"/>
          <w:sz w:val="24"/>
          <w:szCs w:val="24"/>
        </w:rPr>
      </w:pPr>
      <w:r w:rsidRPr="00C01B02">
        <w:rPr>
          <w:rFonts w:ascii="Times New Roman" w:hAnsi="Times New Roman"/>
          <w:noProof/>
          <w:sz w:val="24"/>
          <w:szCs w:val="24"/>
        </w:rPr>
        <w:t>Ja ir iesniegts iesniegums attiecībā uz pr</w:t>
      </w:r>
      <w:r>
        <w:rPr>
          <w:rFonts w:ascii="Times New Roman" w:hAnsi="Times New Roman"/>
          <w:noProof/>
          <w:sz w:val="24"/>
          <w:szCs w:val="24"/>
        </w:rPr>
        <w:t>asībām, kas iekļautas Konkursa N</w:t>
      </w:r>
      <w:r w:rsidRPr="00C01B02">
        <w:rPr>
          <w:rFonts w:ascii="Times New Roman" w:hAnsi="Times New Roman"/>
          <w:noProof/>
          <w:sz w:val="24"/>
          <w:szCs w:val="24"/>
        </w:rPr>
        <w:t>olikumā vai paziņojumā par līgumu, Pasūtītājs savā mājaslapā internetā publicē informāciju par piedāvājumu atvēršanas sanāksmes atcelšanu un neatver iesniegtos pied</w:t>
      </w:r>
      <w:r>
        <w:rPr>
          <w:rFonts w:ascii="Times New Roman" w:hAnsi="Times New Roman"/>
          <w:noProof/>
          <w:sz w:val="24"/>
          <w:szCs w:val="24"/>
        </w:rPr>
        <w:t>āvājumus, ievērojot Nolikuma 1.8</w:t>
      </w:r>
      <w:r w:rsidRPr="00C01B02">
        <w:rPr>
          <w:rFonts w:ascii="Times New Roman" w:hAnsi="Times New Roman"/>
          <w:noProof/>
          <w:sz w:val="24"/>
          <w:szCs w:val="24"/>
        </w:rPr>
        <w:t>.</w:t>
      </w:r>
      <w:r>
        <w:rPr>
          <w:rFonts w:ascii="Times New Roman" w:hAnsi="Times New Roman"/>
          <w:noProof/>
          <w:sz w:val="24"/>
          <w:szCs w:val="24"/>
        </w:rPr>
        <w:t>8</w:t>
      </w:r>
      <w:r w:rsidRPr="00C01B02">
        <w:rPr>
          <w:rFonts w:ascii="Times New Roman" w:hAnsi="Times New Roman"/>
          <w:noProof/>
          <w:sz w:val="24"/>
          <w:szCs w:val="24"/>
        </w:rPr>
        <w:t>.puntā noteikto.</w:t>
      </w:r>
    </w:p>
    <w:p w:rsidR="008D236E" w:rsidRPr="00F12A51" w:rsidRDefault="008D236E" w:rsidP="008D236E">
      <w:pPr>
        <w:numPr>
          <w:ilvl w:val="2"/>
          <w:numId w:val="3"/>
        </w:numPr>
        <w:tabs>
          <w:tab w:val="left" w:pos="709"/>
        </w:tabs>
        <w:spacing w:after="0" w:line="240" w:lineRule="auto"/>
        <w:ind w:left="709"/>
        <w:jc w:val="both"/>
        <w:rPr>
          <w:rFonts w:ascii="Times New Roman" w:eastAsia="Times New Roman" w:hAnsi="Times New Roman"/>
          <w:sz w:val="24"/>
          <w:szCs w:val="24"/>
        </w:rPr>
      </w:pPr>
      <w:r w:rsidRPr="00C01B02">
        <w:rPr>
          <w:rFonts w:ascii="Times New Roman" w:hAnsi="Times New Roman"/>
          <w:noProof/>
          <w:sz w:val="24"/>
          <w:szCs w:val="24"/>
        </w:rPr>
        <w:t xml:space="preserve">Ja </w:t>
      </w:r>
      <w:r>
        <w:rPr>
          <w:rFonts w:ascii="Times New Roman" w:hAnsi="Times New Roman"/>
          <w:noProof/>
          <w:sz w:val="24"/>
          <w:szCs w:val="24"/>
        </w:rPr>
        <w:t>PIL</w:t>
      </w:r>
      <w:r w:rsidRPr="00C01B02">
        <w:rPr>
          <w:rFonts w:ascii="Times New Roman" w:hAnsi="Times New Roman"/>
          <w:noProof/>
          <w:sz w:val="24"/>
          <w:szCs w:val="24"/>
        </w:rPr>
        <w:t xml:space="preserve"> (turpmāk – PIL) 83.panta 5</w:t>
      </w:r>
      <w:r w:rsidRPr="00C01B02">
        <w:rPr>
          <w:rFonts w:ascii="Times New Roman" w:hAnsi="Times New Roman"/>
          <w:noProof/>
          <w:sz w:val="24"/>
          <w:szCs w:val="24"/>
          <w:vertAlign w:val="superscript"/>
        </w:rPr>
        <w:t>1</w:t>
      </w:r>
      <w:r w:rsidRPr="00C01B02">
        <w:rPr>
          <w:rFonts w:ascii="Times New Roman" w:hAnsi="Times New Roman"/>
          <w:noProof/>
          <w:sz w:val="24"/>
          <w:szCs w:val="24"/>
        </w:rPr>
        <w:t xml:space="preserve">.daļā minētajā gadījumā iesniegumu izskatīšanas komisija (PIL 82.pants) pieņem PIL 84.panta otrās daļas 1.punktā minēto lēmumu vai administratīvā lieta tiek izbeigta, Pasūtītājs savā mājas lapā internetā publicē informāciju par piedāvājumu atvēršanas sanāksmes vietu un laiku, kā arī informē par to pretendentus vismaz trīs darba dienas iepriekš. Ja </w:t>
      </w:r>
      <w:r>
        <w:rPr>
          <w:rFonts w:ascii="Times New Roman" w:hAnsi="Times New Roman"/>
          <w:noProof/>
          <w:sz w:val="24"/>
          <w:szCs w:val="24"/>
        </w:rPr>
        <w:t xml:space="preserve">iesniegumu izskatīšanas </w:t>
      </w:r>
      <w:r w:rsidRPr="00C01B02">
        <w:rPr>
          <w:rFonts w:ascii="Times New Roman" w:hAnsi="Times New Roman"/>
          <w:noProof/>
          <w:sz w:val="24"/>
          <w:szCs w:val="24"/>
        </w:rPr>
        <w:t xml:space="preserve">komisija </w:t>
      </w:r>
      <w:r w:rsidRPr="00C01B02">
        <w:rPr>
          <w:rFonts w:ascii="Times New Roman" w:hAnsi="Times New Roman"/>
          <w:noProof/>
          <w:sz w:val="24"/>
          <w:szCs w:val="24"/>
        </w:rPr>
        <w:lastRenderedPageBreak/>
        <w:t>pieņem PIL 84.panta otrās daļas 3.punktā vai trešajā daļā minēto lēmumu, Pasūtītājs neatver iesniegtos piedāvājumus un izsniedz vai nosūta tos atpakaļ pretendentiem.</w:t>
      </w:r>
    </w:p>
    <w:p w:rsidR="007772D5" w:rsidRPr="00C01B02" w:rsidRDefault="007772D5" w:rsidP="008D236E">
      <w:pPr>
        <w:tabs>
          <w:tab w:val="left" w:pos="709"/>
        </w:tabs>
        <w:spacing w:after="0" w:line="240" w:lineRule="auto"/>
        <w:ind w:left="709"/>
        <w:jc w:val="both"/>
        <w:rPr>
          <w:rFonts w:ascii="Times New Roman" w:eastAsia="Times New Roman" w:hAnsi="Times New Roman"/>
          <w:sz w:val="24"/>
          <w:szCs w:val="24"/>
        </w:rPr>
      </w:pPr>
    </w:p>
    <w:p w:rsidR="008D236E" w:rsidRPr="006D62D4" w:rsidRDefault="008D236E" w:rsidP="008D236E">
      <w:pPr>
        <w:numPr>
          <w:ilvl w:val="1"/>
          <w:numId w:val="3"/>
        </w:numPr>
        <w:spacing w:after="0" w:line="240" w:lineRule="auto"/>
        <w:jc w:val="both"/>
        <w:rPr>
          <w:rFonts w:ascii="Times New Roman" w:eastAsia="Times New Roman" w:hAnsi="Times New Roman"/>
          <w:b/>
          <w:sz w:val="24"/>
          <w:szCs w:val="24"/>
        </w:rPr>
      </w:pPr>
      <w:bookmarkStart w:id="16" w:name="_Toc59334727"/>
      <w:r w:rsidRPr="006D62D4">
        <w:rPr>
          <w:rFonts w:ascii="Times New Roman" w:eastAsia="Times New Roman" w:hAnsi="Times New Roman"/>
          <w:b/>
          <w:sz w:val="24"/>
          <w:szCs w:val="24"/>
        </w:rPr>
        <w:t>Piedāvājuma noformēšana</w:t>
      </w:r>
      <w:bookmarkEnd w:id="16"/>
    </w:p>
    <w:p w:rsidR="008D236E" w:rsidRDefault="008D236E" w:rsidP="008D236E">
      <w:pPr>
        <w:numPr>
          <w:ilvl w:val="2"/>
          <w:numId w:val="3"/>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Piedāvājumam jāatbilst visām šajā Nolikumā, tā pielikumos un normatīvajos aktos ietvertajām prasībām.</w:t>
      </w:r>
    </w:p>
    <w:p w:rsidR="008D236E" w:rsidRDefault="008D236E" w:rsidP="008D236E">
      <w:pPr>
        <w:numPr>
          <w:ilvl w:val="2"/>
          <w:numId w:val="3"/>
        </w:numPr>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Piedāvājums sastāv no viena sējuma. Piedāvājumi dokumenti jāsakārto šādā secībā:</w:t>
      </w:r>
    </w:p>
    <w:p w:rsidR="008D236E" w:rsidRDefault="008D236E" w:rsidP="008D236E">
      <w:pPr>
        <w:numPr>
          <w:ilvl w:val="3"/>
          <w:numId w:val="3"/>
        </w:numPr>
        <w:spacing w:after="0" w:line="240" w:lineRule="auto"/>
        <w:ind w:left="1560" w:hanging="993"/>
        <w:jc w:val="both"/>
        <w:rPr>
          <w:rFonts w:ascii="Times New Roman" w:eastAsia="Times New Roman" w:hAnsi="Times New Roman"/>
          <w:sz w:val="24"/>
          <w:szCs w:val="24"/>
        </w:rPr>
      </w:pPr>
      <w:r>
        <w:rPr>
          <w:rFonts w:ascii="Times New Roman" w:eastAsia="Times New Roman" w:hAnsi="Times New Roman"/>
          <w:sz w:val="24"/>
          <w:szCs w:val="24"/>
        </w:rPr>
        <w:t>Kvalifikācijas dokumenti, kuriem pievienota Nolikuma 2.pielikumā iekļautā Pieteikuma vēstule;</w:t>
      </w:r>
    </w:p>
    <w:p w:rsidR="008D236E" w:rsidRDefault="00B974BE" w:rsidP="008D236E">
      <w:pPr>
        <w:numPr>
          <w:ilvl w:val="3"/>
          <w:numId w:val="3"/>
        </w:numPr>
        <w:spacing w:after="0" w:line="240" w:lineRule="auto"/>
        <w:ind w:left="1560" w:hanging="993"/>
        <w:jc w:val="both"/>
        <w:rPr>
          <w:rFonts w:ascii="Times New Roman" w:eastAsia="Times New Roman" w:hAnsi="Times New Roman"/>
          <w:sz w:val="24"/>
          <w:szCs w:val="24"/>
        </w:rPr>
      </w:pPr>
      <w:r>
        <w:rPr>
          <w:rFonts w:ascii="Times New Roman" w:eastAsia="Times New Roman" w:hAnsi="Times New Roman"/>
          <w:sz w:val="24"/>
          <w:szCs w:val="24"/>
        </w:rPr>
        <w:t xml:space="preserve">Tehniskā specifikācija – </w:t>
      </w:r>
      <w:r w:rsidR="008D236E">
        <w:rPr>
          <w:rFonts w:ascii="Times New Roman" w:eastAsia="Times New Roman" w:hAnsi="Times New Roman"/>
          <w:sz w:val="24"/>
          <w:szCs w:val="24"/>
        </w:rPr>
        <w:t>Tehniskais piedāvājums, saskaņā ar tehnisko specifikāciju (1.pielikums);</w:t>
      </w:r>
    </w:p>
    <w:p w:rsidR="008D236E" w:rsidRDefault="008D236E" w:rsidP="008D236E">
      <w:pPr>
        <w:numPr>
          <w:ilvl w:val="3"/>
          <w:numId w:val="3"/>
        </w:numPr>
        <w:spacing w:after="0" w:line="240" w:lineRule="auto"/>
        <w:ind w:left="1560" w:hanging="993"/>
        <w:jc w:val="both"/>
        <w:rPr>
          <w:rFonts w:ascii="Times New Roman" w:eastAsia="Times New Roman" w:hAnsi="Times New Roman"/>
          <w:sz w:val="24"/>
          <w:szCs w:val="24"/>
        </w:rPr>
      </w:pPr>
      <w:r>
        <w:rPr>
          <w:rFonts w:ascii="Times New Roman" w:eastAsia="Times New Roman" w:hAnsi="Times New Roman"/>
          <w:sz w:val="24"/>
          <w:szCs w:val="24"/>
        </w:rPr>
        <w:t xml:space="preserve">Finanšu </w:t>
      </w:r>
      <w:r w:rsidRPr="00DE492A">
        <w:rPr>
          <w:rFonts w:ascii="Times New Roman" w:eastAsia="Times New Roman" w:hAnsi="Times New Roman"/>
          <w:sz w:val="24"/>
          <w:szCs w:val="24"/>
        </w:rPr>
        <w:t>piedāvājums (</w:t>
      </w:r>
      <w:r w:rsidR="00B974BE">
        <w:rPr>
          <w:rFonts w:ascii="Times New Roman" w:eastAsia="Times New Roman" w:hAnsi="Times New Roman"/>
          <w:sz w:val="24"/>
          <w:szCs w:val="24"/>
        </w:rPr>
        <w:t>3</w:t>
      </w:r>
      <w:r w:rsidRPr="00DE492A">
        <w:rPr>
          <w:rFonts w:ascii="Times New Roman" w:eastAsia="Times New Roman" w:hAnsi="Times New Roman"/>
          <w:sz w:val="24"/>
          <w:szCs w:val="24"/>
        </w:rPr>
        <w:t xml:space="preserve">.pielikums), </w:t>
      </w:r>
      <w:r w:rsidRPr="00DE492A">
        <w:rPr>
          <w:rFonts w:ascii="Times New Roman" w:hAnsi="Times New Roman"/>
          <w:sz w:val="24"/>
          <w:szCs w:val="24"/>
        </w:rPr>
        <w:t xml:space="preserve">tai skaitā </w:t>
      </w:r>
      <w:r w:rsidRPr="00BB7EEB">
        <w:rPr>
          <w:rFonts w:ascii="Times New Roman" w:hAnsi="Times New Roman"/>
          <w:sz w:val="24"/>
          <w:szCs w:val="24"/>
        </w:rPr>
        <w:t>Nolikuma 6.</w:t>
      </w:r>
      <w:r w:rsidR="00440F54">
        <w:rPr>
          <w:rFonts w:ascii="Times New Roman" w:hAnsi="Times New Roman"/>
          <w:sz w:val="24"/>
          <w:szCs w:val="24"/>
        </w:rPr>
        <w:t>2</w:t>
      </w:r>
      <w:r w:rsidRPr="00BB7EEB">
        <w:rPr>
          <w:rFonts w:ascii="Times New Roman" w:hAnsi="Times New Roman"/>
          <w:sz w:val="24"/>
          <w:szCs w:val="24"/>
        </w:rPr>
        <w:t>. punktā</w:t>
      </w:r>
      <w:r>
        <w:rPr>
          <w:rFonts w:ascii="Times New Roman" w:hAnsi="Times New Roman"/>
          <w:sz w:val="24"/>
          <w:szCs w:val="24"/>
        </w:rPr>
        <w:t xml:space="preserve"> minētais dokuments</w:t>
      </w:r>
      <w:r w:rsidRPr="00DE492A">
        <w:rPr>
          <w:rFonts w:ascii="Times New Roman" w:hAnsi="Times New Roman"/>
          <w:sz w:val="24"/>
          <w:szCs w:val="24"/>
        </w:rPr>
        <w:t xml:space="preserve"> (izdruka no Valsts ieņēmumu dienesta elektroniskās deklarēšanās sistēmas) un paskaidrojums (ja attiecas)</w:t>
      </w:r>
      <w:r w:rsidRPr="00DE492A">
        <w:rPr>
          <w:rFonts w:ascii="Times New Roman" w:eastAsia="Times New Roman" w:hAnsi="Times New Roman"/>
          <w:sz w:val="24"/>
          <w:szCs w:val="24"/>
        </w:rPr>
        <w:t>.</w:t>
      </w:r>
    </w:p>
    <w:p w:rsidR="008D236E" w:rsidRDefault="008D236E" w:rsidP="008D236E">
      <w:pPr>
        <w:numPr>
          <w:ilvl w:val="3"/>
          <w:numId w:val="3"/>
        </w:numPr>
        <w:spacing w:after="0" w:line="240" w:lineRule="auto"/>
        <w:ind w:left="1560" w:hanging="993"/>
        <w:jc w:val="both"/>
        <w:rPr>
          <w:rFonts w:ascii="Times New Roman" w:eastAsia="Times New Roman" w:hAnsi="Times New Roman"/>
          <w:sz w:val="24"/>
          <w:szCs w:val="24"/>
        </w:rPr>
      </w:pPr>
      <w:r>
        <w:rPr>
          <w:rFonts w:ascii="Times New Roman" w:eastAsia="Times New Roman" w:hAnsi="Times New Roman"/>
          <w:sz w:val="24"/>
          <w:szCs w:val="24"/>
        </w:rPr>
        <w:t xml:space="preserve">Visi piedāvājumu veidojošie dokumenti jāiesniedz divos eksemplāros aizlīmētā iepakojumā – viens – ar norādi „Oriģināls” un otrs – „Kopija”. Pretrunu gadījumā starp piedāvājuma oriģinālu un kopiju tiks ņemts vērā piedāvājuma oriģināls. Tehniskas un finanšu piedāvājums papildus jāiesniedz 1 (vienā) eksemplārā elektroniskā veidā ar MS Word vai MS Excel vai ar to savietojamā faila formātā CD vai zibatmiņā. </w:t>
      </w:r>
    </w:p>
    <w:p w:rsidR="008D236E" w:rsidRPr="006D62D4" w:rsidRDefault="008D236E" w:rsidP="008D236E">
      <w:pPr>
        <w:numPr>
          <w:ilvl w:val="2"/>
          <w:numId w:val="3"/>
        </w:numPr>
        <w:spacing w:after="0" w:line="240" w:lineRule="auto"/>
        <w:ind w:left="709"/>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Piedāvājums iesniedzams aizlīmētā, aizzīmogotā </w:t>
      </w:r>
      <w:r>
        <w:rPr>
          <w:rFonts w:ascii="Times New Roman" w:eastAsia="Times New Roman" w:hAnsi="Times New Roman"/>
          <w:sz w:val="24"/>
          <w:szCs w:val="24"/>
        </w:rPr>
        <w:t xml:space="preserve">(ja tāds ir) </w:t>
      </w:r>
      <w:r w:rsidRPr="006D62D4">
        <w:rPr>
          <w:rFonts w:ascii="Times New Roman" w:eastAsia="Times New Roman" w:hAnsi="Times New Roman"/>
          <w:sz w:val="24"/>
          <w:szCs w:val="24"/>
        </w:rPr>
        <w:t>aploksnē, uz kuras jānorāda:</w:t>
      </w:r>
    </w:p>
    <w:tbl>
      <w:tblPr>
        <w:tblW w:w="8772" w:type="dxa"/>
        <w:jc w:val="center"/>
        <w:tblInd w:w="1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2"/>
      </w:tblGrid>
      <w:tr w:rsidR="008D236E" w:rsidRPr="006D62D4" w:rsidTr="0044417F">
        <w:trPr>
          <w:trHeight w:val="3102"/>
          <w:jc w:val="center"/>
        </w:trPr>
        <w:tc>
          <w:tcPr>
            <w:tcW w:w="8772" w:type="dxa"/>
            <w:shd w:val="clear" w:color="auto" w:fill="auto"/>
          </w:tcPr>
          <w:p w:rsidR="008D236E" w:rsidRPr="006D62D4" w:rsidRDefault="008D236E" w:rsidP="008D236E">
            <w:pPr>
              <w:spacing w:after="0" w:line="240" w:lineRule="auto"/>
              <w:jc w:val="center"/>
              <w:rPr>
                <w:rFonts w:ascii="Times New Roman" w:eastAsia="Times New Roman" w:hAnsi="Times New Roman"/>
                <w:sz w:val="24"/>
                <w:szCs w:val="24"/>
              </w:rPr>
            </w:pPr>
          </w:p>
          <w:p w:rsidR="008D236E" w:rsidRPr="006D62D4" w:rsidRDefault="008D236E" w:rsidP="008D236E">
            <w:pPr>
              <w:spacing w:after="0" w:line="240" w:lineRule="auto"/>
              <w:jc w:val="center"/>
              <w:rPr>
                <w:rFonts w:ascii="Times New Roman" w:eastAsia="Times New Roman" w:hAnsi="Times New Roman"/>
                <w:sz w:val="24"/>
                <w:szCs w:val="24"/>
              </w:rPr>
            </w:pPr>
            <w:r w:rsidRPr="006D62D4">
              <w:rPr>
                <w:rFonts w:ascii="Times New Roman" w:eastAsia="Times New Roman" w:hAnsi="Times New Roman"/>
                <w:sz w:val="24"/>
                <w:szCs w:val="24"/>
              </w:rPr>
              <w:t xml:space="preserve">Valsts akciju sabiedrība „Valsts nekustamie īpašumi”, </w:t>
            </w:r>
          </w:p>
          <w:p w:rsidR="008D236E" w:rsidRPr="006D62D4" w:rsidRDefault="008D236E" w:rsidP="008D236E">
            <w:pPr>
              <w:spacing w:after="0" w:line="240" w:lineRule="auto"/>
              <w:jc w:val="center"/>
              <w:rPr>
                <w:rFonts w:ascii="Times New Roman" w:eastAsia="Times New Roman" w:hAnsi="Times New Roman"/>
                <w:sz w:val="24"/>
                <w:szCs w:val="24"/>
              </w:rPr>
            </w:pPr>
            <w:r w:rsidRPr="006D62D4">
              <w:rPr>
                <w:rFonts w:ascii="Times New Roman" w:eastAsia="Times New Roman" w:hAnsi="Times New Roman"/>
                <w:sz w:val="24"/>
                <w:szCs w:val="24"/>
              </w:rPr>
              <w:t xml:space="preserve">Vaļņu iela 28, Rīga, LV-1980 </w:t>
            </w:r>
          </w:p>
          <w:p w:rsidR="008D236E" w:rsidRPr="006D62D4" w:rsidRDefault="008D236E" w:rsidP="008D236E">
            <w:pPr>
              <w:spacing w:after="0" w:line="240" w:lineRule="auto"/>
              <w:ind w:left="142"/>
              <w:jc w:val="center"/>
              <w:rPr>
                <w:rFonts w:ascii="Times New Roman" w:eastAsia="Times New Roman" w:hAnsi="Times New Roman"/>
                <w:sz w:val="24"/>
                <w:szCs w:val="24"/>
              </w:rPr>
            </w:pPr>
            <w:r w:rsidRPr="006D62D4">
              <w:rPr>
                <w:rFonts w:ascii="Times New Roman" w:eastAsia="Times New Roman" w:hAnsi="Times New Roman"/>
                <w:sz w:val="24"/>
                <w:szCs w:val="24"/>
                <w:lang w:eastAsia="lv-LV"/>
              </w:rPr>
              <w:t>Rīgas reģiona klientu apkalpošanas centrā 2.stāvā</w:t>
            </w:r>
          </w:p>
          <w:p w:rsidR="008D236E" w:rsidRPr="006D62D4" w:rsidRDefault="008D236E" w:rsidP="008D236E">
            <w:pPr>
              <w:spacing w:after="0" w:line="240" w:lineRule="auto"/>
              <w:jc w:val="center"/>
              <w:rPr>
                <w:rFonts w:ascii="Times New Roman" w:eastAsia="Times New Roman" w:hAnsi="Times New Roman"/>
                <w:sz w:val="24"/>
                <w:szCs w:val="24"/>
              </w:rPr>
            </w:pPr>
          </w:p>
          <w:p w:rsidR="008D236E" w:rsidRPr="006D62D4" w:rsidRDefault="008D236E" w:rsidP="008D236E">
            <w:pPr>
              <w:spacing w:after="0" w:line="240" w:lineRule="auto"/>
              <w:jc w:val="center"/>
              <w:rPr>
                <w:rFonts w:ascii="Times New Roman" w:eastAsia="Times New Roman" w:hAnsi="Times New Roman"/>
                <w:i/>
                <w:sz w:val="24"/>
                <w:szCs w:val="24"/>
              </w:rPr>
            </w:pPr>
            <w:r w:rsidRPr="006D62D4">
              <w:rPr>
                <w:rFonts w:ascii="Times New Roman" w:eastAsia="Times New Roman" w:hAnsi="Times New Roman"/>
                <w:i/>
                <w:sz w:val="24"/>
                <w:szCs w:val="24"/>
              </w:rPr>
              <w:t xml:space="preserve">pretendenta nosaukums, juridiskā adrese, reģistrācijas </w:t>
            </w:r>
            <w:proofErr w:type="spellStart"/>
            <w:r w:rsidRPr="006D62D4">
              <w:rPr>
                <w:rFonts w:ascii="Times New Roman" w:eastAsia="Times New Roman" w:hAnsi="Times New Roman"/>
                <w:i/>
                <w:sz w:val="24"/>
                <w:szCs w:val="24"/>
              </w:rPr>
              <w:t>Nr</w:t>
            </w:r>
            <w:proofErr w:type="spellEnd"/>
            <w:r w:rsidRPr="006D62D4">
              <w:rPr>
                <w:rFonts w:ascii="Times New Roman" w:eastAsia="Times New Roman" w:hAnsi="Times New Roman"/>
                <w:i/>
                <w:sz w:val="24"/>
                <w:szCs w:val="24"/>
              </w:rPr>
              <w:t>. un tālruni, fakss</w:t>
            </w:r>
          </w:p>
          <w:p w:rsidR="008D236E" w:rsidRPr="006D62D4" w:rsidRDefault="008D236E" w:rsidP="008D236E">
            <w:pPr>
              <w:spacing w:after="0" w:line="240" w:lineRule="auto"/>
              <w:jc w:val="center"/>
              <w:rPr>
                <w:rFonts w:ascii="Times New Roman" w:eastAsia="Times New Roman" w:hAnsi="Times New Roman"/>
                <w:sz w:val="24"/>
                <w:szCs w:val="24"/>
              </w:rPr>
            </w:pPr>
            <w:r w:rsidRPr="006D62D4">
              <w:rPr>
                <w:rFonts w:ascii="Times New Roman" w:eastAsia="Times New Roman" w:hAnsi="Times New Roman"/>
                <w:sz w:val="24"/>
                <w:szCs w:val="24"/>
              </w:rPr>
              <w:t>piedāvājums atklātā konkursā</w:t>
            </w:r>
          </w:p>
          <w:p w:rsidR="008D236E" w:rsidRPr="00AB53EA" w:rsidRDefault="008D236E" w:rsidP="008D236E">
            <w:pPr>
              <w:spacing w:after="0" w:line="240" w:lineRule="auto"/>
              <w:jc w:val="center"/>
              <w:rPr>
                <w:rFonts w:ascii="Times New Roman" w:eastAsia="Times New Roman" w:hAnsi="Times New Roman"/>
                <w:b/>
                <w:sz w:val="24"/>
                <w:szCs w:val="24"/>
              </w:rPr>
            </w:pPr>
            <w:r w:rsidRPr="00AB53EA">
              <w:rPr>
                <w:rFonts w:ascii="Times New Roman" w:eastAsia="Times New Roman" w:hAnsi="Times New Roman"/>
                <w:b/>
                <w:sz w:val="24"/>
                <w:szCs w:val="24"/>
              </w:rPr>
              <w:t>„</w:t>
            </w:r>
            <w:r w:rsidR="00B1659B" w:rsidRPr="00B1659B">
              <w:rPr>
                <w:rFonts w:ascii="Times New Roman" w:eastAsia="Times New Roman" w:hAnsi="Times New Roman"/>
                <w:b/>
                <w:bCs/>
                <w:sz w:val="24"/>
                <w:szCs w:val="24"/>
              </w:rPr>
              <w:t xml:space="preserve">Mehanizēta sniega tīrīšana, </w:t>
            </w:r>
            <w:proofErr w:type="spellStart"/>
            <w:r w:rsidR="00B1659B" w:rsidRPr="00B1659B">
              <w:rPr>
                <w:rFonts w:ascii="Times New Roman" w:eastAsia="Times New Roman" w:hAnsi="Times New Roman"/>
                <w:b/>
                <w:bCs/>
                <w:sz w:val="24"/>
                <w:szCs w:val="24"/>
              </w:rPr>
              <w:t>pretslīdes</w:t>
            </w:r>
            <w:proofErr w:type="spellEnd"/>
            <w:r w:rsidR="00B1659B" w:rsidRPr="00B1659B">
              <w:rPr>
                <w:rFonts w:ascii="Times New Roman" w:eastAsia="Times New Roman" w:hAnsi="Times New Roman"/>
                <w:b/>
                <w:bCs/>
                <w:sz w:val="24"/>
                <w:szCs w:val="24"/>
              </w:rPr>
              <w:t xml:space="preserve"> materiālu kaisīšana un sniega izvešana VAS „Valsts nekustamie īpašumi” pārvaldītajos objektos</w:t>
            </w:r>
            <w:r w:rsidRPr="00AB53EA">
              <w:rPr>
                <w:rFonts w:ascii="Times New Roman" w:eastAsia="Times New Roman" w:hAnsi="Times New Roman"/>
                <w:b/>
                <w:sz w:val="24"/>
                <w:szCs w:val="24"/>
              </w:rPr>
              <w:t>”</w:t>
            </w:r>
          </w:p>
          <w:p w:rsidR="008D236E" w:rsidRPr="006D62D4" w:rsidRDefault="008D236E" w:rsidP="008D236E">
            <w:pPr>
              <w:spacing w:after="0" w:line="240" w:lineRule="auto"/>
              <w:jc w:val="center"/>
              <w:rPr>
                <w:rFonts w:ascii="Times New Roman" w:eastAsia="Times New Roman" w:hAnsi="Times New Roman"/>
                <w:sz w:val="24"/>
                <w:szCs w:val="24"/>
              </w:rPr>
            </w:pPr>
            <w:r w:rsidRPr="006D62D4">
              <w:rPr>
                <w:rFonts w:ascii="Times New Roman" w:eastAsia="Times New Roman" w:hAnsi="Times New Roman"/>
                <w:sz w:val="24"/>
                <w:szCs w:val="24"/>
              </w:rPr>
              <w:t xml:space="preserve">Iepirkuma identifikācijas </w:t>
            </w:r>
            <w:proofErr w:type="spellStart"/>
            <w:r w:rsidRPr="006D62D4">
              <w:rPr>
                <w:rFonts w:ascii="Times New Roman" w:eastAsia="Times New Roman" w:hAnsi="Times New Roman"/>
                <w:sz w:val="24"/>
                <w:szCs w:val="24"/>
              </w:rPr>
              <w:t>Nr</w:t>
            </w:r>
            <w:proofErr w:type="spellEnd"/>
            <w:r w:rsidRPr="006D62D4">
              <w:rPr>
                <w:rFonts w:ascii="Times New Roman" w:eastAsia="Times New Roman" w:hAnsi="Times New Roman"/>
                <w:sz w:val="24"/>
                <w:szCs w:val="24"/>
              </w:rPr>
              <w:t xml:space="preserve">. </w:t>
            </w:r>
            <w:r w:rsidR="00AB53EA" w:rsidRPr="008D236E">
              <w:rPr>
                <w:rFonts w:ascii="Times New Roman" w:hAnsi="Times New Roman"/>
                <w:bCs/>
                <w:sz w:val="24"/>
                <w:szCs w:val="24"/>
              </w:rPr>
              <w:t>VNĪ/2016/4/1-1/AK-23</w:t>
            </w:r>
          </w:p>
          <w:p w:rsidR="008D236E" w:rsidRPr="006D62D4" w:rsidRDefault="008D236E" w:rsidP="008D236E">
            <w:pPr>
              <w:spacing w:after="0" w:line="240" w:lineRule="auto"/>
              <w:jc w:val="center"/>
              <w:rPr>
                <w:rFonts w:ascii="Times New Roman" w:eastAsia="Times New Roman" w:hAnsi="Times New Roman"/>
                <w:b/>
                <w:sz w:val="24"/>
                <w:szCs w:val="24"/>
              </w:rPr>
            </w:pPr>
            <w:r w:rsidRPr="006D62D4">
              <w:rPr>
                <w:rFonts w:ascii="Times New Roman" w:eastAsia="Times New Roman" w:hAnsi="Times New Roman"/>
                <w:b/>
                <w:sz w:val="24"/>
                <w:szCs w:val="24"/>
              </w:rPr>
              <w:t xml:space="preserve"> Neatvērt pirms piedāvājuma iesniegšanas termiņa beigām</w:t>
            </w:r>
          </w:p>
          <w:p w:rsidR="008D236E" w:rsidRPr="00B974BE" w:rsidRDefault="008D236E" w:rsidP="00F72C79">
            <w:pPr>
              <w:spacing w:after="0" w:line="240" w:lineRule="auto"/>
              <w:jc w:val="center"/>
              <w:rPr>
                <w:rFonts w:ascii="Times New Roman" w:eastAsia="Times New Roman" w:hAnsi="Times New Roman"/>
                <w:sz w:val="24"/>
                <w:szCs w:val="24"/>
              </w:rPr>
            </w:pPr>
            <w:r w:rsidRPr="00B974BE">
              <w:rPr>
                <w:rFonts w:ascii="Times New Roman" w:eastAsia="Times New Roman" w:hAnsi="Times New Roman"/>
                <w:b/>
                <w:sz w:val="24"/>
                <w:szCs w:val="24"/>
              </w:rPr>
              <w:t>20</w:t>
            </w:r>
            <w:r w:rsidR="00F72C79">
              <w:rPr>
                <w:rFonts w:ascii="Times New Roman" w:eastAsia="Times New Roman" w:hAnsi="Times New Roman"/>
                <w:b/>
                <w:sz w:val="24"/>
                <w:szCs w:val="24"/>
              </w:rPr>
              <w:t>16.</w:t>
            </w:r>
            <w:r w:rsidRPr="00B974BE">
              <w:rPr>
                <w:rFonts w:ascii="Times New Roman" w:eastAsia="Times New Roman" w:hAnsi="Times New Roman"/>
                <w:b/>
                <w:sz w:val="24"/>
                <w:szCs w:val="24"/>
              </w:rPr>
              <w:t xml:space="preserve">gada </w:t>
            </w:r>
            <w:r w:rsidR="00F72C79">
              <w:rPr>
                <w:rFonts w:ascii="Times New Roman" w:eastAsia="Times New Roman" w:hAnsi="Times New Roman"/>
                <w:b/>
                <w:bCs/>
                <w:sz w:val="24"/>
                <w:szCs w:val="24"/>
              </w:rPr>
              <w:t>18.jūlijam</w:t>
            </w:r>
            <w:r w:rsidRPr="00B974BE">
              <w:rPr>
                <w:rFonts w:ascii="Times New Roman" w:eastAsia="Times New Roman" w:hAnsi="Times New Roman"/>
                <w:b/>
                <w:bCs/>
                <w:sz w:val="24"/>
                <w:szCs w:val="24"/>
              </w:rPr>
              <w:t>, plkst.</w:t>
            </w:r>
            <w:r w:rsidR="00F72C79">
              <w:rPr>
                <w:rFonts w:ascii="Times New Roman" w:eastAsia="Times New Roman" w:hAnsi="Times New Roman"/>
                <w:b/>
                <w:bCs/>
                <w:sz w:val="24"/>
                <w:szCs w:val="24"/>
              </w:rPr>
              <w:t>10</w:t>
            </w:r>
            <w:r w:rsidRPr="00B974BE">
              <w:rPr>
                <w:rFonts w:ascii="Times New Roman" w:eastAsia="Times New Roman" w:hAnsi="Times New Roman"/>
                <w:b/>
                <w:bCs/>
                <w:sz w:val="24"/>
                <w:szCs w:val="24"/>
              </w:rPr>
              <w:t>:00</w:t>
            </w:r>
          </w:p>
        </w:tc>
      </w:tr>
    </w:tbl>
    <w:p w:rsidR="008D236E" w:rsidRPr="006D62D4" w:rsidRDefault="008D236E" w:rsidP="008D236E">
      <w:pPr>
        <w:spacing w:after="0" w:line="240" w:lineRule="auto"/>
        <w:jc w:val="both"/>
        <w:rPr>
          <w:rFonts w:ascii="Times New Roman" w:eastAsia="Times New Roman" w:hAnsi="Times New Roman"/>
          <w:sz w:val="24"/>
          <w:szCs w:val="24"/>
        </w:rPr>
      </w:pPr>
    </w:p>
    <w:p w:rsidR="008D236E" w:rsidRPr="00783A98" w:rsidRDefault="008D236E" w:rsidP="008D236E">
      <w:pPr>
        <w:numPr>
          <w:ilvl w:val="2"/>
          <w:numId w:val="3"/>
        </w:numPr>
        <w:tabs>
          <w:tab w:val="left" w:pos="851"/>
        </w:tabs>
        <w:spacing w:after="0" w:line="240" w:lineRule="auto"/>
        <w:ind w:left="851" w:hanging="862"/>
        <w:jc w:val="both"/>
        <w:rPr>
          <w:rFonts w:ascii="Times New Roman" w:hAnsi="Times New Roman"/>
          <w:sz w:val="24"/>
          <w:szCs w:val="24"/>
        </w:rPr>
      </w:pPr>
      <w:r w:rsidRPr="00783A98">
        <w:rPr>
          <w:rFonts w:ascii="Times New Roman" w:hAnsi="Times New Roman"/>
          <w:sz w:val="24"/>
          <w:szCs w:val="24"/>
        </w:rPr>
        <w:t xml:space="preserve">Dokumentiem jābūt cauršūtiem tā, lai nebūtu iespējams nomainīt lapas, nesabojājot </w:t>
      </w:r>
      <w:proofErr w:type="spellStart"/>
      <w:r w:rsidRPr="00783A98">
        <w:rPr>
          <w:rFonts w:ascii="Times New Roman" w:hAnsi="Times New Roman"/>
          <w:sz w:val="24"/>
          <w:szCs w:val="24"/>
        </w:rPr>
        <w:t>cauršuvuma</w:t>
      </w:r>
      <w:proofErr w:type="spellEnd"/>
      <w:r w:rsidRPr="00783A98">
        <w:rPr>
          <w:rFonts w:ascii="Times New Roman" w:hAnsi="Times New Roman"/>
          <w:sz w:val="24"/>
          <w:szCs w:val="24"/>
        </w:rPr>
        <w:t xml:space="preserve"> nostiprinājumu. Uz pēdējās lapas aizmugures </w:t>
      </w:r>
      <w:proofErr w:type="spellStart"/>
      <w:r w:rsidRPr="00783A98">
        <w:rPr>
          <w:rFonts w:ascii="Times New Roman" w:hAnsi="Times New Roman"/>
          <w:sz w:val="24"/>
          <w:szCs w:val="24"/>
        </w:rPr>
        <w:t>cauršūšanai</w:t>
      </w:r>
      <w:proofErr w:type="spellEnd"/>
      <w:r w:rsidRPr="00783A98">
        <w:rPr>
          <w:rFonts w:ascii="Times New Roman" w:hAnsi="Times New Roman"/>
          <w:sz w:val="24"/>
          <w:szCs w:val="24"/>
        </w:rPr>
        <w:t xml:space="preserve"> izmantojamo auklu jānostiprina ar pārlīmētu lapu, uz kuras norādīts cauršūto lapu skaits, ko ar savu parakstu apliecina pretendenta persona ar paraksta tiesībām vai pilnvarota persona, pievienojot pilnvaru un dokumentu, kas apliecina pilnvaras izdevēja paraksta (pārstāvības) tiesības.</w:t>
      </w:r>
    </w:p>
    <w:p w:rsidR="008D236E" w:rsidRPr="00783A98" w:rsidRDefault="008D236E" w:rsidP="008D236E">
      <w:pPr>
        <w:numPr>
          <w:ilvl w:val="2"/>
          <w:numId w:val="3"/>
        </w:numPr>
        <w:tabs>
          <w:tab w:val="left" w:pos="851"/>
        </w:tabs>
        <w:spacing w:after="0" w:line="240" w:lineRule="auto"/>
        <w:ind w:left="851" w:hanging="862"/>
        <w:jc w:val="both"/>
        <w:rPr>
          <w:rFonts w:ascii="Times New Roman" w:hAnsi="Times New Roman"/>
          <w:sz w:val="24"/>
          <w:szCs w:val="24"/>
        </w:rPr>
      </w:pPr>
      <w:r w:rsidRPr="00783A98">
        <w:rPr>
          <w:rFonts w:ascii="Times New Roman" w:hAnsi="Times New Roman"/>
          <w:sz w:val="24"/>
          <w:szCs w:val="24"/>
        </w:rPr>
        <w:t>Piedāvājuma sākumā jāpievieno satura rādītājs. Piedāvājuma lapām ir jābūt secīgi sanumurētām un to numuriem jāatbilst pievienotajam satura rādītājam.</w:t>
      </w:r>
    </w:p>
    <w:p w:rsidR="008D236E" w:rsidRPr="00783A98" w:rsidRDefault="008D236E" w:rsidP="008D236E">
      <w:pPr>
        <w:numPr>
          <w:ilvl w:val="2"/>
          <w:numId w:val="3"/>
        </w:numPr>
        <w:tabs>
          <w:tab w:val="left" w:pos="851"/>
        </w:tabs>
        <w:spacing w:after="0" w:line="240" w:lineRule="auto"/>
        <w:ind w:left="851" w:hanging="862"/>
        <w:jc w:val="both"/>
        <w:rPr>
          <w:rFonts w:ascii="Times New Roman" w:hAnsi="Times New Roman"/>
          <w:sz w:val="24"/>
          <w:szCs w:val="24"/>
        </w:rPr>
      </w:pPr>
      <w:r w:rsidRPr="00783A98">
        <w:rPr>
          <w:rFonts w:ascii="Times New Roman" w:hAnsi="Times New Roman"/>
          <w:sz w:val="24"/>
          <w:szCs w:val="24"/>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oriģinālu un kopiju, noteicošais būs oriģināls. Ja pastāvēs jebkāda veida pretrunas starp skaitlisko vērtību apzīmējumiem ar vārdiem un skaitļiem, noteicošais būs apzīmējums ar vārdiem.</w:t>
      </w:r>
    </w:p>
    <w:p w:rsidR="008D236E" w:rsidRPr="00783A98" w:rsidRDefault="008D236E" w:rsidP="008D236E">
      <w:pPr>
        <w:numPr>
          <w:ilvl w:val="2"/>
          <w:numId w:val="3"/>
        </w:numPr>
        <w:tabs>
          <w:tab w:val="left" w:pos="851"/>
        </w:tabs>
        <w:spacing w:after="0" w:line="240" w:lineRule="auto"/>
        <w:ind w:left="851" w:hanging="862"/>
        <w:jc w:val="both"/>
        <w:rPr>
          <w:rFonts w:ascii="Times New Roman" w:hAnsi="Times New Roman"/>
          <w:sz w:val="24"/>
          <w:szCs w:val="24"/>
        </w:rPr>
      </w:pPr>
      <w:r w:rsidRPr="00783A98">
        <w:rPr>
          <w:rFonts w:ascii="Times New Roman" w:hAnsi="Times New Roman"/>
          <w:sz w:val="24"/>
          <w:szCs w:val="24"/>
        </w:rPr>
        <w:t>Piedāvājumā iekļautajiem dokumentiem un to noformējumam jāatbilst Dokumentu juridiskā spēka likumam un Ministru kabineta 2010.gada 28.septembra noteikumiem Nr.916 „Dokumentu izstrādāšanas un noformēšanas kārtība”.</w:t>
      </w:r>
      <w:r w:rsidRPr="004F2DDA">
        <w:rPr>
          <w:rFonts w:ascii="Times New Roman" w:hAnsi="Times New Roman"/>
          <w:sz w:val="24"/>
          <w:szCs w:val="24"/>
        </w:rPr>
        <w:t xml:space="preserve"> Atbilstoši </w:t>
      </w:r>
      <w:r>
        <w:rPr>
          <w:rFonts w:ascii="Times New Roman" w:hAnsi="Times New Roman"/>
          <w:sz w:val="24"/>
          <w:szCs w:val="24"/>
        </w:rPr>
        <w:t>PIL</w:t>
      </w:r>
      <w:r w:rsidRPr="004F2DDA">
        <w:rPr>
          <w:rFonts w:ascii="Times New Roman" w:hAnsi="Times New Roman"/>
          <w:sz w:val="24"/>
          <w:szCs w:val="24"/>
        </w:rPr>
        <w:t xml:space="preserve"> 33.panta </w:t>
      </w:r>
      <w:r w:rsidRPr="004F2DDA">
        <w:rPr>
          <w:rFonts w:ascii="Times New Roman" w:hAnsi="Times New Roman"/>
          <w:sz w:val="24"/>
          <w:szCs w:val="24"/>
        </w:rPr>
        <w:lastRenderedPageBreak/>
        <w:t>septītās daļas otrajam teikumam, iesniedzot piedāvājumu, piegādātājs ir tiesīgs visu iesniegto dokumentu atvasinājumu un tulkojumu pareizību apliecināt ar vienu apliecinājumu, ja viss piedāvājums ir cauršūts vai caurauklots. Šādā gadījumā Pretendents norāda pieteikuma vēstulē (</w:t>
      </w:r>
      <w:r>
        <w:rPr>
          <w:rFonts w:ascii="Times New Roman" w:hAnsi="Times New Roman"/>
          <w:sz w:val="24"/>
          <w:szCs w:val="24"/>
        </w:rPr>
        <w:t>2</w:t>
      </w:r>
      <w:r w:rsidRPr="004F2DDA">
        <w:rPr>
          <w:rFonts w:ascii="Times New Roman" w:hAnsi="Times New Roman"/>
          <w:sz w:val="24"/>
          <w:szCs w:val="24"/>
        </w:rPr>
        <w:t>.pielikums) prasīto informāciju un uz attiecīgā dokumenta atvasinājuma vai tulkojuma norāda tā veidu (kopija, izraksts, noraksts vai tulkojums).</w:t>
      </w:r>
    </w:p>
    <w:p w:rsidR="008D236E" w:rsidRPr="006D62D4" w:rsidRDefault="008D236E" w:rsidP="008D236E">
      <w:pPr>
        <w:numPr>
          <w:ilvl w:val="2"/>
          <w:numId w:val="3"/>
        </w:numPr>
        <w:tabs>
          <w:tab w:val="left" w:pos="851"/>
        </w:tabs>
        <w:spacing w:after="0" w:line="240" w:lineRule="auto"/>
        <w:ind w:left="851" w:hanging="862"/>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Piedāvājums jāsagatavo latviešu valodā. Svešvalodā sagatavotiem piedāvājuma dokumentiem jāpievieno </w:t>
      </w:r>
      <w:r>
        <w:rPr>
          <w:rFonts w:ascii="Times New Roman" w:eastAsia="Times New Roman" w:hAnsi="Times New Roman"/>
          <w:sz w:val="24"/>
          <w:szCs w:val="24"/>
        </w:rPr>
        <w:t xml:space="preserve">pretendenta </w:t>
      </w:r>
      <w:r w:rsidRPr="006D62D4">
        <w:rPr>
          <w:rFonts w:ascii="Times New Roman" w:eastAsia="Times New Roman" w:hAnsi="Times New Roman"/>
          <w:sz w:val="24"/>
          <w:szCs w:val="24"/>
        </w:rPr>
        <w:t xml:space="preserve">apliecināts tulkojums latviešu valodā. </w:t>
      </w:r>
    </w:p>
    <w:p w:rsidR="008D236E" w:rsidRPr="006D62D4" w:rsidRDefault="008D236E" w:rsidP="008D236E">
      <w:pPr>
        <w:numPr>
          <w:ilvl w:val="2"/>
          <w:numId w:val="3"/>
        </w:numPr>
        <w:tabs>
          <w:tab w:val="left" w:pos="851"/>
        </w:tabs>
        <w:spacing w:after="0" w:line="240" w:lineRule="auto"/>
        <w:ind w:left="851" w:hanging="862"/>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Pretendents iesniedz parakstītu piedāvājumu. Piedāvājumu paraksta pretendenta </w:t>
      </w:r>
      <w:proofErr w:type="spellStart"/>
      <w:r w:rsidRPr="006D62D4">
        <w:rPr>
          <w:rFonts w:ascii="Times New Roman" w:eastAsia="Times New Roman" w:hAnsi="Times New Roman"/>
          <w:sz w:val="24"/>
          <w:szCs w:val="24"/>
        </w:rPr>
        <w:t>paraksttiesīgā</w:t>
      </w:r>
      <w:proofErr w:type="spellEnd"/>
      <w:r w:rsidRPr="006D62D4">
        <w:rPr>
          <w:rFonts w:ascii="Times New Roman" w:eastAsia="Times New Roman" w:hAnsi="Times New Roman"/>
          <w:sz w:val="24"/>
          <w:szCs w:val="24"/>
        </w:rPr>
        <w:t xml:space="preserve"> persona vai pilnvarotā persona (pievienojot pilnvaru</w:t>
      </w:r>
      <w:r>
        <w:rPr>
          <w:rFonts w:ascii="Times New Roman" w:eastAsia="Times New Roman" w:hAnsi="Times New Roman"/>
          <w:sz w:val="24"/>
          <w:szCs w:val="24"/>
        </w:rPr>
        <w:t xml:space="preserve"> un dokumentu, kas apliecina pilnvaras izdevēja paraksta tiesības</w:t>
      </w:r>
      <w:r w:rsidRPr="006D62D4">
        <w:rPr>
          <w:rFonts w:ascii="Times New Roman" w:eastAsia="Times New Roman" w:hAnsi="Times New Roman"/>
          <w:sz w:val="24"/>
          <w:szCs w:val="24"/>
        </w:rPr>
        <w:t xml:space="preserve">). </w:t>
      </w:r>
      <w:bookmarkStart w:id="17" w:name="_Toc61422132"/>
    </w:p>
    <w:p w:rsidR="008D236E" w:rsidRPr="006D62D4" w:rsidRDefault="008D236E" w:rsidP="008D236E">
      <w:pPr>
        <w:numPr>
          <w:ilvl w:val="2"/>
          <w:numId w:val="3"/>
        </w:numPr>
        <w:tabs>
          <w:tab w:val="left" w:pos="851"/>
          <w:tab w:val="left" w:pos="993"/>
        </w:tabs>
        <w:spacing w:after="0" w:line="240" w:lineRule="auto"/>
        <w:ind w:left="851" w:hanging="862"/>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Ja piedāvājumu iesniedz piegādātāju apvienība vai personālsabiedrība, piedāvājumā papildus norāda personu, kas Konkursā pārstāv attiecīgo piegādātāju apvienību vai personālsabiedrību, kā arī katras personas atbildības sadalījumu. Ja piedāvājumu iesniedz piegādātāju apvienība, tai </w:t>
      </w:r>
      <w:r>
        <w:rPr>
          <w:rFonts w:ascii="Times New Roman" w:eastAsia="Times New Roman" w:hAnsi="Times New Roman"/>
          <w:sz w:val="24"/>
          <w:szCs w:val="24"/>
        </w:rPr>
        <w:t>līguma</w:t>
      </w:r>
      <w:r w:rsidRPr="006D62D4">
        <w:rPr>
          <w:rFonts w:ascii="Times New Roman" w:eastAsia="Times New Roman" w:hAnsi="Times New Roman"/>
          <w:sz w:val="24"/>
          <w:szCs w:val="24"/>
        </w:rPr>
        <w:t xml:space="preserve"> slēgšanas tiesību iegūšanas gadījumā, ir pienākums pirms </w:t>
      </w:r>
      <w:r>
        <w:rPr>
          <w:rFonts w:ascii="Times New Roman" w:eastAsia="Times New Roman" w:hAnsi="Times New Roman"/>
          <w:sz w:val="24"/>
          <w:szCs w:val="24"/>
        </w:rPr>
        <w:t>līguma</w:t>
      </w:r>
      <w:r w:rsidRPr="006D62D4">
        <w:rPr>
          <w:rFonts w:ascii="Times New Roman" w:eastAsia="Times New Roman" w:hAnsi="Times New Roman"/>
          <w:sz w:val="24"/>
          <w:szCs w:val="24"/>
        </w:rPr>
        <w:t xml:space="preserve"> noslēgšanas reģistrēt personālsabiedrību 1</w:t>
      </w:r>
      <w:r>
        <w:rPr>
          <w:rFonts w:ascii="Times New Roman" w:eastAsia="Times New Roman" w:hAnsi="Times New Roman"/>
          <w:sz w:val="24"/>
          <w:szCs w:val="24"/>
        </w:rPr>
        <w:t>0</w:t>
      </w:r>
      <w:r w:rsidRPr="006D62D4">
        <w:rPr>
          <w:rFonts w:ascii="Times New Roman" w:eastAsia="Times New Roman" w:hAnsi="Times New Roman"/>
          <w:sz w:val="24"/>
          <w:szCs w:val="24"/>
        </w:rPr>
        <w:t xml:space="preserve"> (</w:t>
      </w:r>
      <w:r>
        <w:rPr>
          <w:rFonts w:ascii="Times New Roman" w:eastAsia="Times New Roman" w:hAnsi="Times New Roman"/>
          <w:sz w:val="24"/>
          <w:szCs w:val="24"/>
        </w:rPr>
        <w:t>desmit</w:t>
      </w:r>
      <w:r w:rsidRPr="006D62D4">
        <w:rPr>
          <w:rFonts w:ascii="Times New Roman" w:eastAsia="Times New Roman" w:hAnsi="Times New Roman"/>
          <w:sz w:val="24"/>
          <w:szCs w:val="24"/>
        </w:rPr>
        <w:t xml:space="preserve">) dienu laikā pēc </w:t>
      </w:r>
      <w:r>
        <w:rPr>
          <w:rFonts w:ascii="Times New Roman" w:eastAsia="Times New Roman" w:hAnsi="Times New Roman"/>
          <w:sz w:val="24"/>
          <w:szCs w:val="24"/>
        </w:rPr>
        <w:t>PIL</w:t>
      </w:r>
      <w:r w:rsidRPr="006D62D4">
        <w:rPr>
          <w:rFonts w:ascii="Times New Roman" w:eastAsia="Times New Roman" w:hAnsi="Times New Roman"/>
          <w:sz w:val="24"/>
          <w:szCs w:val="24"/>
        </w:rPr>
        <w:t xml:space="preserve"> 67.panta ceturtajā daļā minētā nogaidīšanas termiņa beigām.</w:t>
      </w:r>
    </w:p>
    <w:p w:rsidR="008D236E" w:rsidRPr="006D62D4" w:rsidRDefault="008D236E" w:rsidP="008D236E">
      <w:pPr>
        <w:numPr>
          <w:ilvl w:val="1"/>
          <w:numId w:val="3"/>
        </w:numPr>
        <w:spacing w:after="0" w:line="240" w:lineRule="auto"/>
        <w:jc w:val="both"/>
        <w:rPr>
          <w:rFonts w:ascii="Times New Roman" w:eastAsia="Times New Roman" w:hAnsi="Times New Roman"/>
          <w:b/>
          <w:sz w:val="24"/>
          <w:szCs w:val="24"/>
        </w:rPr>
      </w:pPr>
      <w:r w:rsidRPr="006D62D4">
        <w:rPr>
          <w:rFonts w:ascii="Times New Roman" w:eastAsia="Times New Roman" w:hAnsi="Times New Roman"/>
          <w:b/>
          <w:sz w:val="24"/>
          <w:szCs w:val="24"/>
        </w:rPr>
        <w:t>Cita informācija</w:t>
      </w:r>
      <w:bookmarkEnd w:id="17"/>
    </w:p>
    <w:p w:rsidR="008D236E" w:rsidRPr="006D62D4"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sidRPr="006D62D4">
        <w:rPr>
          <w:rFonts w:ascii="Times New Roman" w:eastAsia="Times New Roman" w:hAnsi="Times New Roman"/>
          <w:sz w:val="24"/>
          <w:szCs w:val="24"/>
        </w:rPr>
        <w:t>Pretendenta iesniegtais piedāvājums nozīmē pilnīgu šī Konkursa Nolikuma noteikumu pieņemšanu un atbildību par to izpildi.</w:t>
      </w:r>
    </w:p>
    <w:p w:rsidR="008D236E" w:rsidRPr="006D62D4"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sidRPr="006D62D4">
        <w:rPr>
          <w:rFonts w:ascii="Times New Roman" w:eastAsia="Times New Roman" w:hAnsi="Times New Roman"/>
          <w:sz w:val="24"/>
          <w:szCs w:val="24"/>
        </w:rPr>
        <w:t>Pēc piedāvājumu iesniegšanas termiņa beigām pretendents nevar savu piedāvājumu grozīt.</w:t>
      </w:r>
    </w:p>
    <w:p w:rsidR="008D236E" w:rsidRPr="006D62D4"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sidRPr="006D62D4">
        <w:rPr>
          <w:rFonts w:ascii="Times New Roman" w:eastAsia="Times New Roman" w:hAnsi="Times New Roman"/>
          <w:sz w:val="24"/>
          <w:szCs w:val="24"/>
        </w:rPr>
        <w:t>Pretendentam ir pilnībā jāsedz piedāvājuma sagatavošanas un iesniegšanas izmaksas. Pasūtītājs neuzņemas nekādas saistības par šīm izmaksām neatkarīgi no Konkursa rezultāta.</w:t>
      </w:r>
    </w:p>
    <w:p w:rsidR="008D236E" w:rsidRPr="006D62D4"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Pr>
          <w:rFonts w:ascii="Times New Roman" w:eastAsia="Times New Roman" w:hAnsi="Times New Roman"/>
          <w:sz w:val="24"/>
          <w:szCs w:val="24"/>
        </w:rPr>
        <w:t>Visi N</w:t>
      </w:r>
      <w:r w:rsidRPr="006D62D4">
        <w:rPr>
          <w:rFonts w:ascii="Times New Roman" w:eastAsia="Times New Roman" w:hAnsi="Times New Roman"/>
          <w:sz w:val="24"/>
          <w:szCs w:val="24"/>
        </w:rPr>
        <w:t>olikuma pielikumi ir tā neatņemamas sastāvdaļas.</w:t>
      </w:r>
    </w:p>
    <w:p w:rsidR="008D236E" w:rsidRPr="006D62D4"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Iesniegtie Konkursa piedāvājumi ir pasūtītāja īpašums un netiek atdoti atpakaļ pretendentiem. </w:t>
      </w:r>
    </w:p>
    <w:p w:rsidR="008D236E" w:rsidRDefault="008D236E" w:rsidP="008D236E">
      <w:pPr>
        <w:numPr>
          <w:ilvl w:val="2"/>
          <w:numId w:val="3"/>
        </w:numPr>
        <w:spacing w:after="0" w:line="240" w:lineRule="auto"/>
        <w:ind w:left="993" w:hanging="993"/>
        <w:jc w:val="both"/>
        <w:rPr>
          <w:rFonts w:ascii="Times New Roman" w:eastAsia="Times New Roman" w:hAnsi="Times New Roman"/>
          <w:sz w:val="24"/>
          <w:szCs w:val="24"/>
        </w:rPr>
      </w:pPr>
      <w:r w:rsidRPr="006D62D4">
        <w:rPr>
          <w:rFonts w:ascii="Times New Roman" w:eastAsia="Times New Roman" w:hAnsi="Times New Roman"/>
          <w:sz w:val="24"/>
          <w:szCs w:val="24"/>
        </w:rPr>
        <w:t xml:space="preserve">Iepirkuma procedūras, informācijas apmaiņas, </w:t>
      </w:r>
      <w:r>
        <w:rPr>
          <w:rFonts w:ascii="Times New Roman" w:eastAsia="Times New Roman" w:hAnsi="Times New Roman"/>
          <w:sz w:val="24"/>
          <w:szCs w:val="24"/>
        </w:rPr>
        <w:t>līguma</w:t>
      </w:r>
      <w:r w:rsidRPr="006D62D4">
        <w:rPr>
          <w:rFonts w:ascii="Times New Roman" w:eastAsia="Times New Roman" w:hAnsi="Times New Roman"/>
          <w:sz w:val="24"/>
          <w:szCs w:val="24"/>
        </w:rPr>
        <w:t xml:space="preserve"> izpildes darba valoda ir latviešu valoda.</w:t>
      </w:r>
    </w:p>
    <w:p w:rsidR="008D236E" w:rsidRPr="006D62D4" w:rsidRDefault="008D236E" w:rsidP="008D236E">
      <w:pPr>
        <w:spacing w:after="0" w:line="240" w:lineRule="auto"/>
        <w:ind w:left="709"/>
        <w:jc w:val="both"/>
        <w:rPr>
          <w:rFonts w:ascii="Times New Roman" w:eastAsia="Times New Roman" w:hAnsi="Times New Roman"/>
          <w:sz w:val="24"/>
          <w:szCs w:val="24"/>
        </w:rPr>
      </w:pPr>
    </w:p>
    <w:p w:rsidR="008D236E" w:rsidRPr="006D31D0" w:rsidRDefault="008D236E" w:rsidP="008D236E">
      <w:pPr>
        <w:pStyle w:val="Heading1"/>
        <w:keepLines/>
        <w:numPr>
          <w:ilvl w:val="0"/>
          <w:numId w:val="3"/>
        </w:numPr>
        <w:spacing w:before="0" w:after="0"/>
        <w:ind w:left="658" w:hanging="658"/>
        <w:contextualSpacing/>
        <w:rPr>
          <w:sz w:val="24"/>
        </w:rPr>
      </w:pPr>
      <w:bookmarkStart w:id="18" w:name="_Toc444261542"/>
      <w:bookmarkStart w:id="19" w:name="_Toc59334730"/>
      <w:bookmarkStart w:id="20" w:name="_Toc61422135"/>
      <w:r w:rsidRPr="006D31D0">
        <w:rPr>
          <w:sz w:val="24"/>
        </w:rPr>
        <w:t>PRETENDENTU IZSLĒGŠANAS NOTEIKUMI</w:t>
      </w:r>
      <w:bookmarkEnd w:id="18"/>
    </w:p>
    <w:p w:rsidR="008D236E" w:rsidRDefault="008D236E" w:rsidP="00A60235">
      <w:pPr>
        <w:pStyle w:val="tv213"/>
        <w:numPr>
          <w:ilvl w:val="1"/>
          <w:numId w:val="9"/>
        </w:numPr>
        <w:spacing w:before="0" w:beforeAutospacing="0" w:after="0" w:afterAutospacing="0"/>
        <w:ind w:left="567" w:hanging="567"/>
        <w:jc w:val="both"/>
      </w:pPr>
      <w:r w:rsidRPr="00757266">
        <w:t xml:space="preserve">Pasūtītājs pārbauda un izslēdz pretendentu no dalības iepirkuma procedūrā atbilstoši </w:t>
      </w:r>
      <w:r>
        <w:t>PIL</w:t>
      </w:r>
      <w:r w:rsidRPr="00757266">
        <w:t xml:space="preserve"> 39.</w:t>
      </w:r>
      <w:r w:rsidRPr="00757266">
        <w:rPr>
          <w:vertAlign w:val="superscript"/>
        </w:rPr>
        <w:t>1</w:t>
      </w:r>
      <w:r w:rsidRPr="00757266">
        <w:t xml:space="preserve"> pantam.</w:t>
      </w:r>
    </w:p>
    <w:p w:rsidR="008D236E" w:rsidRPr="006D62D4" w:rsidRDefault="008D236E" w:rsidP="008D236E">
      <w:pPr>
        <w:spacing w:after="0" w:line="240" w:lineRule="auto"/>
        <w:ind w:right="-58"/>
        <w:jc w:val="both"/>
        <w:rPr>
          <w:rFonts w:ascii="Times New Roman" w:eastAsia="Times New Roman" w:hAnsi="Times New Roman"/>
          <w:sz w:val="24"/>
          <w:szCs w:val="24"/>
        </w:rPr>
      </w:pPr>
      <w:bookmarkStart w:id="21" w:name="_Toc59334731"/>
      <w:bookmarkEnd w:id="19"/>
      <w:bookmarkEnd w:id="20"/>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21"/>
      </w:tblGrid>
      <w:tr w:rsidR="008D236E" w:rsidRPr="006D62D4" w:rsidTr="00B55561">
        <w:trPr>
          <w:jc w:val="center"/>
        </w:trPr>
        <w:tc>
          <w:tcPr>
            <w:tcW w:w="4643" w:type="dxa"/>
            <w:shd w:val="clear" w:color="auto" w:fill="auto"/>
            <w:vAlign w:val="center"/>
          </w:tcPr>
          <w:p w:rsidR="008D236E" w:rsidRPr="006D62D4" w:rsidRDefault="008D236E" w:rsidP="005E2B14">
            <w:pPr>
              <w:spacing w:after="0" w:line="240" w:lineRule="auto"/>
              <w:ind w:right="-58"/>
              <w:rPr>
                <w:rFonts w:ascii="Times New Roman" w:eastAsia="Times New Roman" w:hAnsi="Times New Roman"/>
                <w:sz w:val="23"/>
                <w:szCs w:val="23"/>
              </w:rPr>
            </w:pPr>
            <w:r w:rsidRPr="006D62D4">
              <w:rPr>
                <w:rFonts w:ascii="Times New Roman" w:eastAsia="Times New Roman" w:hAnsi="Times New Roman"/>
                <w:b/>
                <w:sz w:val="23"/>
                <w:szCs w:val="23"/>
              </w:rPr>
              <w:t>3.PRETENDENTA KVALIFIKĀCIJAS PRASĪBAS</w:t>
            </w:r>
          </w:p>
        </w:tc>
        <w:tc>
          <w:tcPr>
            <w:tcW w:w="4621" w:type="dxa"/>
            <w:shd w:val="clear" w:color="auto" w:fill="auto"/>
            <w:vAlign w:val="center"/>
          </w:tcPr>
          <w:p w:rsidR="008D236E" w:rsidRPr="006D62D4" w:rsidRDefault="008D236E" w:rsidP="005E2B14">
            <w:pPr>
              <w:spacing w:after="0" w:line="240" w:lineRule="auto"/>
              <w:ind w:right="-58"/>
              <w:rPr>
                <w:rFonts w:ascii="Times New Roman" w:eastAsia="Times New Roman" w:hAnsi="Times New Roman"/>
                <w:sz w:val="23"/>
                <w:szCs w:val="23"/>
              </w:rPr>
            </w:pPr>
            <w:r w:rsidRPr="006D62D4">
              <w:rPr>
                <w:rFonts w:ascii="Times New Roman" w:eastAsia="Times New Roman" w:hAnsi="Times New Roman"/>
                <w:b/>
                <w:sz w:val="23"/>
                <w:szCs w:val="23"/>
              </w:rPr>
              <w:t>4. PRETENDENTAM JĀIESNIEDZ ŠĀDI PRETENDENTA KVALIFIKĀCIJU APLIECINOŠI DOKUMENTI:</w:t>
            </w:r>
          </w:p>
        </w:tc>
      </w:tr>
      <w:tr w:rsidR="008D236E" w:rsidRPr="006D62D4" w:rsidTr="00B55561">
        <w:trPr>
          <w:jc w:val="center"/>
        </w:trPr>
        <w:tc>
          <w:tcPr>
            <w:tcW w:w="4643" w:type="dxa"/>
            <w:shd w:val="clear" w:color="auto" w:fill="auto"/>
          </w:tcPr>
          <w:p w:rsidR="008D236E" w:rsidRPr="00526616" w:rsidRDefault="008D236E" w:rsidP="005E2B14">
            <w:pPr>
              <w:pStyle w:val="Parastaisteksts"/>
              <w:numPr>
                <w:ilvl w:val="0"/>
                <w:numId w:val="0"/>
              </w:numPr>
            </w:pPr>
            <w:r>
              <w:t xml:space="preserve">3.1. </w:t>
            </w:r>
            <w:r w:rsidRPr="00526616">
              <w:t>Pretendents ir reģistrēts atbilstoši attiecīgās valsts normatīvo aktu prasībām.</w:t>
            </w:r>
          </w:p>
          <w:p w:rsidR="008D236E" w:rsidRPr="00526616" w:rsidRDefault="008D236E" w:rsidP="005E2B14">
            <w:pPr>
              <w:pStyle w:val="ListParagraph"/>
              <w:spacing w:after="0" w:line="240" w:lineRule="auto"/>
              <w:ind w:left="601" w:hanging="567"/>
              <w:jc w:val="both"/>
            </w:pPr>
          </w:p>
        </w:tc>
        <w:tc>
          <w:tcPr>
            <w:tcW w:w="4621" w:type="dxa"/>
            <w:shd w:val="clear" w:color="auto" w:fill="auto"/>
          </w:tcPr>
          <w:p w:rsidR="008D236E" w:rsidRDefault="008D236E" w:rsidP="005E2B14">
            <w:pPr>
              <w:pStyle w:val="Parastaisteksts"/>
              <w:numPr>
                <w:ilvl w:val="1"/>
                <w:numId w:val="14"/>
              </w:numPr>
            </w:pPr>
            <w:r w:rsidRPr="00526616">
              <w:t xml:space="preserve">Lai pārbaudītu Nolikuma </w:t>
            </w:r>
            <w:r>
              <w:t>3.1</w:t>
            </w:r>
            <w:r w:rsidRPr="00526616">
              <w:t xml:space="preserve">.punkta izpildi, par Latvijas Republikā reģistrētu </w:t>
            </w:r>
            <w:r>
              <w:t>P</w:t>
            </w:r>
            <w:r w:rsidRPr="00526616">
              <w:t xml:space="preserve">retendentu reģistrāciju atbilstoši normatīvo aktu prasībām </w:t>
            </w:r>
            <w:r>
              <w:t>K</w:t>
            </w:r>
            <w:r w:rsidRPr="00526616">
              <w:t xml:space="preserve">omisija pārliecināsies Uzņēmumu reģistra datu bāzē. </w:t>
            </w:r>
          </w:p>
          <w:p w:rsidR="008D236E" w:rsidRDefault="008D236E" w:rsidP="005E2B14">
            <w:pPr>
              <w:pStyle w:val="Parastaisteksts"/>
              <w:numPr>
                <w:ilvl w:val="0"/>
                <w:numId w:val="0"/>
              </w:numPr>
            </w:pPr>
            <w:r w:rsidRPr="00526616">
              <w:t xml:space="preserve">Pretendentam, kas nav reģistrēts komercreģistrā, jāiesniedz dokuments, kas apliecina tā reģistrāciju. </w:t>
            </w:r>
          </w:p>
          <w:p w:rsidR="008D236E" w:rsidRPr="00526616" w:rsidRDefault="008D236E" w:rsidP="005E2B14">
            <w:pPr>
              <w:pStyle w:val="Parastaisteksts"/>
              <w:numPr>
                <w:ilvl w:val="0"/>
                <w:numId w:val="0"/>
              </w:numPr>
            </w:pPr>
            <w:r w:rsidRPr="00526616">
              <w:t xml:space="preserve">Ārvalstī reģistrētam </w:t>
            </w:r>
            <w:r>
              <w:t>P</w:t>
            </w:r>
            <w:r w:rsidRPr="00526616">
              <w:t>retendentam jāiesniedz  kompetentas attiecīgās valsts institūcijas izsniegt</w:t>
            </w:r>
            <w:r>
              <w:t>s</w:t>
            </w:r>
            <w:r w:rsidRPr="00526616">
              <w:t xml:space="preserve"> dokument</w:t>
            </w:r>
            <w:r>
              <w:t>s</w:t>
            </w:r>
            <w:r w:rsidRPr="00526616">
              <w:t xml:space="preserve">, kas apliecina, ka </w:t>
            </w:r>
            <w:r>
              <w:t>P</w:t>
            </w:r>
            <w:r w:rsidRPr="00526616">
              <w:t>retendents ir reģistrēts atbilstoši tās valsts normatīvo aktu prasībām.</w:t>
            </w:r>
          </w:p>
        </w:tc>
      </w:tr>
      <w:tr w:rsidR="008D236E" w:rsidRPr="006D62D4" w:rsidTr="00B55561">
        <w:trPr>
          <w:jc w:val="center"/>
        </w:trPr>
        <w:tc>
          <w:tcPr>
            <w:tcW w:w="4643" w:type="dxa"/>
            <w:shd w:val="clear" w:color="auto" w:fill="auto"/>
          </w:tcPr>
          <w:p w:rsidR="008D236E" w:rsidRPr="00686259" w:rsidRDefault="008D236E" w:rsidP="005E2B14">
            <w:pPr>
              <w:spacing w:after="0" w:line="240" w:lineRule="auto"/>
              <w:jc w:val="both"/>
              <w:rPr>
                <w:rFonts w:ascii="Times New Roman" w:hAnsi="Times New Roman"/>
                <w:sz w:val="24"/>
                <w:szCs w:val="24"/>
              </w:rPr>
            </w:pPr>
            <w:r w:rsidRPr="00686259">
              <w:rPr>
                <w:rFonts w:ascii="Times New Roman" w:hAnsi="Times New Roman"/>
                <w:sz w:val="24"/>
                <w:szCs w:val="24"/>
              </w:rPr>
              <w:lastRenderedPageBreak/>
              <w:t>3.2.</w:t>
            </w:r>
            <w:r>
              <w:rPr>
                <w:rFonts w:ascii="Times New Roman" w:hAnsi="Times New Roman"/>
                <w:sz w:val="24"/>
                <w:szCs w:val="24"/>
              </w:rPr>
              <w:t xml:space="preserve"> </w:t>
            </w:r>
            <w:r w:rsidRPr="00686259">
              <w:rPr>
                <w:rFonts w:ascii="Times New Roman" w:hAnsi="Times New Roman"/>
                <w:sz w:val="24"/>
                <w:szCs w:val="24"/>
              </w:rPr>
              <w:t>Pretendenta pārstāvim, kas parakstījis piedāvājuma dokumentus, ir pārstāvības (paraksta) tiesības.</w:t>
            </w:r>
          </w:p>
          <w:p w:rsidR="008D236E" w:rsidRPr="001436C8" w:rsidRDefault="008D236E" w:rsidP="005E2B14">
            <w:pPr>
              <w:pStyle w:val="ListParagraph"/>
              <w:spacing w:after="0" w:line="240" w:lineRule="auto"/>
              <w:ind w:left="34"/>
              <w:jc w:val="both"/>
              <w:rPr>
                <w:rFonts w:ascii="Times New Roman" w:hAnsi="Times New Roman"/>
                <w:sz w:val="24"/>
                <w:szCs w:val="24"/>
              </w:rPr>
            </w:pPr>
          </w:p>
        </w:tc>
        <w:tc>
          <w:tcPr>
            <w:tcW w:w="4621" w:type="dxa"/>
            <w:shd w:val="clear" w:color="auto" w:fill="auto"/>
          </w:tcPr>
          <w:p w:rsidR="008D236E" w:rsidRPr="001436C8" w:rsidRDefault="008D236E" w:rsidP="005E2B14">
            <w:pPr>
              <w:pStyle w:val="ListParagraph"/>
              <w:spacing w:after="0" w:line="240" w:lineRule="auto"/>
              <w:ind w:left="0"/>
              <w:jc w:val="both"/>
              <w:rPr>
                <w:rFonts w:ascii="Times New Roman" w:hAnsi="Times New Roman"/>
                <w:sz w:val="24"/>
                <w:szCs w:val="24"/>
              </w:rPr>
            </w:pPr>
            <w:r w:rsidRPr="001436C8">
              <w:rPr>
                <w:rFonts w:ascii="Times New Roman" w:hAnsi="Times New Roman"/>
                <w:sz w:val="24"/>
                <w:szCs w:val="24"/>
              </w:rPr>
              <w:t>4.2.</w:t>
            </w:r>
            <w:r w:rsidRPr="001436C8">
              <w:rPr>
                <w:rFonts w:ascii="Times New Roman" w:hAnsi="Times New Roman"/>
                <w:b/>
                <w:sz w:val="24"/>
                <w:szCs w:val="24"/>
              </w:rPr>
              <w:t xml:space="preserve"> </w:t>
            </w:r>
            <w:r w:rsidRPr="001436C8">
              <w:rPr>
                <w:rFonts w:ascii="Times New Roman" w:hAnsi="Times New Roman"/>
                <w:sz w:val="24"/>
                <w:szCs w:val="24"/>
              </w:rPr>
              <w:t xml:space="preserve">Lai apliecinātu nolikuma </w:t>
            </w:r>
            <w:r>
              <w:rPr>
                <w:rFonts w:ascii="Times New Roman" w:hAnsi="Times New Roman"/>
                <w:sz w:val="24"/>
                <w:szCs w:val="24"/>
              </w:rPr>
              <w:t>3.2</w:t>
            </w:r>
            <w:r w:rsidRPr="001436C8">
              <w:rPr>
                <w:rFonts w:ascii="Times New Roman" w:hAnsi="Times New Roman"/>
                <w:sz w:val="24"/>
                <w:szCs w:val="24"/>
              </w:rPr>
              <w:t>.</w:t>
            </w:r>
            <w:r>
              <w:rPr>
                <w:rFonts w:ascii="Times New Roman" w:hAnsi="Times New Roman"/>
                <w:sz w:val="24"/>
                <w:szCs w:val="24"/>
              </w:rPr>
              <w:t xml:space="preserve"> </w:t>
            </w:r>
            <w:r w:rsidRPr="001436C8">
              <w:rPr>
                <w:rFonts w:ascii="Times New Roman" w:hAnsi="Times New Roman"/>
                <w:sz w:val="24"/>
                <w:szCs w:val="24"/>
              </w:rPr>
              <w:t xml:space="preserve">punkta izpildi, jāiesniedz dokuments, kas apliecina Pretendenta pārstāvja, kurš paraksta piedāvājumu, paraksta (pārstāvības) tiesības. Ja Pretendents iesniedz pilnvaru, tad papildus tam jāiesniedz dokuments, kas apliecina, ka pilnvaras devējam ir Pretendenta paraksta (pārstāvības) tiesības. </w:t>
            </w:r>
          </w:p>
        </w:tc>
      </w:tr>
      <w:tr w:rsidR="008D236E" w:rsidRPr="006D62D4" w:rsidTr="00B55561">
        <w:trPr>
          <w:jc w:val="center"/>
        </w:trPr>
        <w:tc>
          <w:tcPr>
            <w:tcW w:w="4643" w:type="dxa"/>
            <w:shd w:val="clear" w:color="auto" w:fill="auto"/>
          </w:tcPr>
          <w:p w:rsidR="008D236E" w:rsidRDefault="001913B0" w:rsidP="005E2B14">
            <w:pPr>
              <w:pStyle w:val="ListParagraph"/>
              <w:numPr>
                <w:ilvl w:val="1"/>
                <w:numId w:val="25"/>
              </w:numPr>
              <w:spacing w:after="0" w:line="240" w:lineRule="auto"/>
              <w:jc w:val="both"/>
              <w:rPr>
                <w:rFonts w:ascii="Times New Roman" w:hAnsi="Times New Roman"/>
                <w:sz w:val="24"/>
                <w:szCs w:val="24"/>
              </w:rPr>
            </w:pPr>
            <w:r>
              <w:rPr>
                <w:rFonts w:ascii="Times New Roman" w:hAnsi="Times New Roman"/>
                <w:sz w:val="24"/>
                <w:szCs w:val="24"/>
              </w:rPr>
              <w:t xml:space="preserve"> </w:t>
            </w:r>
            <w:r w:rsidR="008D236E" w:rsidRPr="00B974BE">
              <w:rPr>
                <w:rFonts w:ascii="Times New Roman" w:hAnsi="Times New Roman"/>
                <w:sz w:val="24"/>
                <w:szCs w:val="24"/>
              </w:rPr>
              <w:t xml:space="preserve">Pretendentam ir pieredze </w:t>
            </w:r>
            <w:r w:rsidR="00B974BE" w:rsidRPr="00B974BE">
              <w:rPr>
                <w:rFonts w:ascii="Times New Roman" w:hAnsi="Times New Roman"/>
                <w:sz w:val="24"/>
                <w:szCs w:val="24"/>
              </w:rPr>
              <w:t>mehanizē</w:t>
            </w:r>
            <w:r w:rsidR="00894D06">
              <w:rPr>
                <w:rFonts w:ascii="Times New Roman" w:hAnsi="Times New Roman"/>
                <w:sz w:val="24"/>
                <w:szCs w:val="24"/>
              </w:rPr>
              <w:t xml:space="preserve">tā sniega tīrīšanas un </w:t>
            </w:r>
            <w:proofErr w:type="spellStart"/>
            <w:r w:rsidR="00894D06">
              <w:rPr>
                <w:rFonts w:ascii="Times New Roman" w:hAnsi="Times New Roman"/>
                <w:sz w:val="24"/>
                <w:szCs w:val="24"/>
              </w:rPr>
              <w:t>pretslīd</w:t>
            </w:r>
            <w:r w:rsidR="00B974BE" w:rsidRPr="00B974BE">
              <w:rPr>
                <w:rFonts w:ascii="Times New Roman" w:hAnsi="Times New Roman"/>
                <w:sz w:val="24"/>
                <w:szCs w:val="24"/>
              </w:rPr>
              <w:t>es</w:t>
            </w:r>
            <w:proofErr w:type="spellEnd"/>
            <w:r w:rsidR="00B974BE" w:rsidRPr="00B974BE">
              <w:rPr>
                <w:rFonts w:ascii="Times New Roman" w:hAnsi="Times New Roman"/>
                <w:sz w:val="24"/>
                <w:szCs w:val="24"/>
              </w:rPr>
              <w:t xml:space="preserve"> materiālu kaisīšanas </w:t>
            </w:r>
            <w:r w:rsidR="008D236E" w:rsidRPr="00B974BE">
              <w:rPr>
                <w:rFonts w:ascii="Times New Roman" w:hAnsi="Times New Roman"/>
                <w:sz w:val="24"/>
                <w:szCs w:val="24"/>
              </w:rPr>
              <w:t>pakalpojumu sniegšanas jomā</w:t>
            </w:r>
            <w:r w:rsidR="00DD161B">
              <w:rPr>
                <w:rFonts w:ascii="Times New Roman" w:hAnsi="Times New Roman"/>
                <w:sz w:val="24"/>
                <w:szCs w:val="24"/>
              </w:rPr>
              <w:t xml:space="preserve">, ja piedāvājums iesniegts par </w:t>
            </w:r>
            <w:r w:rsidR="00894D06">
              <w:rPr>
                <w:rFonts w:ascii="Times New Roman" w:hAnsi="Times New Roman"/>
                <w:sz w:val="24"/>
                <w:szCs w:val="24"/>
              </w:rPr>
              <w:t>iepirkuma 1.daļu un snieg</w:t>
            </w:r>
            <w:r w:rsidR="00DD161B">
              <w:rPr>
                <w:rFonts w:ascii="Times New Roman" w:hAnsi="Times New Roman"/>
                <w:sz w:val="24"/>
                <w:szCs w:val="24"/>
              </w:rPr>
              <w:t>a izvešanas pakalpojumu jomā, ja piedāvājums iesniegts par iepirkuma 2.daļu</w:t>
            </w:r>
            <w:r w:rsidR="008D236E" w:rsidRPr="00B974BE">
              <w:rPr>
                <w:rFonts w:ascii="Times New Roman" w:hAnsi="Times New Roman"/>
                <w:sz w:val="24"/>
                <w:szCs w:val="24"/>
              </w:rPr>
              <w:t xml:space="preserve"> 3 (trīs) iepriekšējos gadus (</w:t>
            </w:r>
            <w:r w:rsidR="00B974BE" w:rsidRPr="00B974BE">
              <w:rPr>
                <w:rFonts w:ascii="Times New Roman" w:hAnsi="Times New Roman"/>
                <w:sz w:val="24"/>
                <w:szCs w:val="24"/>
              </w:rPr>
              <w:t>2013</w:t>
            </w:r>
            <w:r w:rsidR="008D236E" w:rsidRPr="00B974BE">
              <w:rPr>
                <w:rFonts w:ascii="Times New Roman" w:hAnsi="Times New Roman"/>
                <w:sz w:val="24"/>
                <w:szCs w:val="24"/>
              </w:rPr>
              <w:t xml:space="preserve">., </w:t>
            </w:r>
            <w:r w:rsidR="00B974BE" w:rsidRPr="00B974BE">
              <w:rPr>
                <w:rFonts w:ascii="Times New Roman" w:hAnsi="Times New Roman"/>
                <w:sz w:val="24"/>
                <w:szCs w:val="24"/>
              </w:rPr>
              <w:t>2014, 2015</w:t>
            </w:r>
            <w:r w:rsidR="008D236E" w:rsidRPr="00B974BE">
              <w:rPr>
                <w:rFonts w:ascii="Times New Roman" w:hAnsi="Times New Roman"/>
                <w:sz w:val="24"/>
                <w:szCs w:val="24"/>
              </w:rPr>
              <w:t xml:space="preserve">. un </w:t>
            </w:r>
            <w:r w:rsidR="00B974BE" w:rsidRPr="00B974BE">
              <w:rPr>
                <w:rFonts w:ascii="Times New Roman" w:hAnsi="Times New Roman"/>
                <w:sz w:val="24"/>
                <w:szCs w:val="24"/>
              </w:rPr>
              <w:t>2016</w:t>
            </w:r>
            <w:r w:rsidR="008D236E" w:rsidRPr="00B974BE">
              <w:rPr>
                <w:rFonts w:ascii="Times New Roman" w:hAnsi="Times New Roman"/>
                <w:sz w:val="24"/>
                <w:szCs w:val="24"/>
              </w:rPr>
              <w:t>.gadā līdz piedāvājuma iesniegšanai, bet, ja pretendents</w:t>
            </w:r>
            <w:r w:rsidR="008D236E" w:rsidRPr="00B17293">
              <w:rPr>
                <w:rFonts w:ascii="Times New Roman" w:hAnsi="Times New Roman"/>
                <w:sz w:val="24"/>
                <w:szCs w:val="24"/>
              </w:rPr>
              <w:t xml:space="preserve"> reģistrēts vēlāk – visā darbības periodā</w:t>
            </w:r>
            <w:r w:rsidR="008D236E" w:rsidRPr="00B17293">
              <w:rPr>
                <w:rFonts w:ascii="Times New Roman" w:hAnsi="Times New Roman"/>
                <w:i/>
                <w:sz w:val="24"/>
                <w:szCs w:val="24"/>
              </w:rPr>
              <w:t>.</w:t>
            </w:r>
            <w:r w:rsidR="00DD161B">
              <w:rPr>
                <w:rFonts w:ascii="Times New Roman" w:hAnsi="Times New Roman"/>
                <w:sz w:val="24"/>
                <w:szCs w:val="24"/>
              </w:rPr>
              <w:t>) vismaz 3 (trīs) objektos ar kopējo līgumcenu attiecīgās iepirkuma daļas paredzamās līgumcenas apmērā.</w:t>
            </w:r>
          </w:p>
          <w:p w:rsidR="00DD161B" w:rsidRPr="00DD161B" w:rsidRDefault="00DD161B" w:rsidP="005E2B14">
            <w:pPr>
              <w:spacing w:after="0" w:line="240" w:lineRule="auto"/>
              <w:jc w:val="both"/>
              <w:rPr>
                <w:rFonts w:ascii="Times New Roman" w:hAnsi="Times New Roman"/>
                <w:sz w:val="24"/>
                <w:szCs w:val="24"/>
              </w:rPr>
            </w:pPr>
            <w:r>
              <w:rPr>
                <w:rFonts w:ascii="Times New Roman" w:hAnsi="Times New Roman"/>
                <w:sz w:val="24"/>
                <w:szCs w:val="24"/>
              </w:rPr>
              <w:t>Ja piedāvājums ir iesniegts par abām iepirkuma daļām kopā – ziņas norāda par abu daļu kopējo paredzamo līgumcenu.</w:t>
            </w:r>
          </w:p>
        </w:tc>
        <w:tc>
          <w:tcPr>
            <w:tcW w:w="4621" w:type="dxa"/>
            <w:shd w:val="clear" w:color="auto" w:fill="auto"/>
          </w:tcPr>
          <w:p w:rsidR="008D236E" w:rsidRPr="00B17293" w:rsidRDefault="008D236E" w:rsidP="005E2B14">
            <w:pPr>
              <w:pStyle w:val="ListParagraph"/>
              <w:numPr>
                <w:ilvl w:val="1"/>
                <w:numId w:val="26"/>
              </w:numPr>
              <w:spacing w:after="0" w:line="240" w:lineRule="auto"/>
              <w:jc w:val="both"/>
              <w:rPr>
                <w:rFonts w:ascii="Times New Roman" w:hAnsi="Times New Roman"/>
                <w:sz w:val="24"/>
                <w:szCs w:val="24"/>
              </w:rPr>
            </w:pPr>
            <w:r w:rsidRPr="00B17293">
              <w:rPr>
                <w:rFonts w:ascii="Times New Roman" w:hAnsi="Times New Roman"/>
                <w:sz w:val="24"/>
                <w:szCs w:val="24"/>
              </w:rPr>
              <w:t xml:space="preserve">Pretendenta parakstīts pieredzes saraksts saskaņā ar Nolikuma </w:t>
            </w:r>
            <w:r w:rsidR="00B55561" w:rsidRPr="00B55561">
              <w:rPr>
                <w:rFonts w:ascii="Times New Roman" w:hAnsi="Times New Roman"/>
                <w:sz w:val="24"/>
                <w:szCs w:val="24"/>
              </w:rPr>
              <w:t>4</w:t>
            </w:r>
            <w:r w:rsidRPr="00B55561">
              <w:rPr>
                <w:rFonts w:ascii="Times New Roman" w:hAnsi="Times New Roman"/>
                <w:sz w:val="24"/>
                <w:szCs w:val="24"/>
              </w:rPr>
              <w:t>.pielikumā pievienoto formu, kas apliecina pretendenta atbilstību Nolikuma 3.</w:t>
            </w:r>
            <w:r w:rsidR="00DD161B" w:rsidRPr="00B55561">
              <w:rPr>
                <w:rFonts w:ascii="Times New Roman" w:hAnsi="Times New Roman"/>
                <w:sz w:val="24"/>
                <w:szCs w:val="24"/>
              </w:rPr>
              <w:t>3</w:t>
            </w:r>
            <w:r w:rsidRPr="00B55561">
              <w:rPr>
                <w:rFonts w:ascii="Times New Roman" w:hAnsi="Times New Roman"/>
                <w:sz w:val="24"/>
                <w:szCs w:val="24"/>
              </w:rPr>
              <w:t>.punkta prasībām, pievienojot 2 (divas) pozitīvas atsauksmes vai pieņemšanas- nodošanas aktu kopijas.</w:t>
            </w:r>
          </w:p>
        </w:tc>
      </w:tr>
      <w:tr w:rsidR="008D236E" w:rsidRPr="006D62D4" w:rsidTr="00B55561">
        <w:trPr>
          <w:jc w:val="center"/>
        </w:trPr>
        <w:tc>
          <w:tcPr>
            <w:tcW w:w="4643" w:type="dxa"/>
            <w:shd w:val="clear" w:color="auto" w:fill="auto"/>
          </w:tcPr>
          <w:p w:rsidR="004E518F" w:rsidRPr="0044417F" w:rsidRDefault="001913B0" w:rsidP="005E2B14">
            <w:pPr>
              <w:pStyle w:val="ListParagraph"/>
              <w:numPr>
                <w:ilvl w:val="1"/>
                <w:numId w:val="25"/>
              </w:numPr>
              <w:spacing w:after="0" w:line="240" w:lineRule="auto"/>
              <w:jc w:val="both"/>
              <w:rPr>
                <w:rFonts w:ascii="Times New Roman" w:hAnsi="Times New Roman"/>
                <w:sz w:val="24"/>
                <w:szCs w:val="24"/>
              </w:rPr>
            </w:pPr>
            <w:r>
              <w:rPr>
                <w:rFonts w:ascii="Times New Roman" w:hAnsi="Times New Roman"/>
                <w:sz w:val="24"/>
                <w:szCs w:val="24"/>
              </w:rPr>
              <w:t xml:space="preserve"> </w:t>
            </w:r>
            <w:r w:rsidR="008D236E" w:rsidRPr="0044417F">
              <w:rPr>
                <w:rFonts w:ascii="Times New Roman" w:hAnsi="Times New Roman"/>
                <w:sz w:val="24"/>
                <w:szCs w:val="24"/>
              </w:rPr>
              <w:t xml:space="preserve">Pretendenta </w:t>
            </w:r>
            <w:r w:rsidR="004E518F" w:rsidRPr="0044417F">
              <w:rPr>
                <w:rFonts w:ascii="Times New Roman" w:hAnsi="Times New Roman"/>
                <w:sz w:val="24"/>
                <w:szCs w:val="24"/>
              </w:rPr>
              <w:t>minimālais</w:t>
            </w:r>
            <w:r w:rsidR="008D236E" w:rsidRPr="0044417F">
              <w:rPr>
                <w:rFonts w:ascii="Times New Roman" w:hAnsi="Times New Roman"/>
                <w:sz w:val="24"/>
                <w:szCs w:val="24"/>
              </w:rPr>
              <w:t xml:space="preserve"> finanšu apgrozījums iepriekšējos 2 (divos) gados (</w:t>
            </w:r>
            <w:r w:rsidR="004E518F" w:rsidRPr="0044417F">
              <w:rPr>
                <w:rFonts w:ascii="Times New Roman" w:hAnsi="Times New Roman"/>
                <w:sz w:val="24"/>
                <w:szCs w:val="24"/>
              </w:rPr>
              <w:t>2014</w:t>
            </w:r>
            <w:r w:rsidR="008D236E" w:rsidRPr="0044417F">
              <w:rPr>
                <w:rFonts w:ascii="Times New Roman" w:hAnsi="Times New Roman"/>
                <w:sz w:val="24"/>
                <w:szCs w:val="24"/>
              </w:rPr>
              <w:t xml:space="preserve">., </w:t>
            </w:r>
            <w:r w:rsidR="004E518F" w:rsidRPr="0044417F">
              <w:rPr>
                <w:rFonts w:ascii="Times New Roman" w:hAnsi="Times New Roman"/>
                <w:sz w:val="24"/>
                <w:szCs w:val="24"/>
              </w:rPr>
              <w:t>2015. un 2016</w:t>
            </w:r>
            <w:r w:rsidR="008D236E" w:rsidRPr="0044417F">
              <w:rPr>
                <w:rFonts w:ascii="Times New Roman" w:hAnsi="Times New Roman"/>
                <w:sz w:val="24"/>
                <w:szCs w:val="24"/>
              </w:rPr>
              <w:t>.gadā līdz piedāvājumu iesniegšanas termiņa beigām, bet, ja pretendents reģistrēts vēlāk – visā darbības periodā) ir ne mazāks kā</w:t>
            </w:r>
            <w:r w:rsidR="004E518F" w:rsidRPr="0044417F">
              <w:rPr>
                <w:rFonts w:ascii="Times New Roman" w:hAnsi="Times New Roman"/>
                <w:sz w:val="24"/>
                <w:szCs w:val="24"/>
              </w:rPr>
              <w:t>:</w:t>
            </w:r>
          </w:p>
          <w:p w:rsidR="008D236E" w:rsidRPr="0044417F" w:rsidRDefault="004E518F" w:rsidP="005E2B14">
            <w:pPr>
              <w:spacing w:after="0" w:line="240" w:lineRule="auto"/>
              <w:jc w:val="both"/>
              <w:rPr>
                <w:rFonts w:ascii="Times New Roman" w:hAnsi="Times New Roman"/>
                <w:sz w:val="24"/>
                <w:szCs w:val="24"/>
              </w:rPr>
            </w:pPr>
            <w:r w:rsidRPr="0044417F">
              <w:rPr>
                <w:rFonts w:ascii="Times New Roman" w:hAnsi="Times New Roman"/>
                <w:sz w:val="24"/>
                <w:szCs w:val="24"/>
              </w:rPr>
              <w:t xml:space="preserve">Iepirkuma 1.daļā </w:t>
            </w:r>
            <w:r w:rsidR="008D236E" w:rsidRPr="0044417F">
              <w:rPr>
                <w:rFonts w:ascii="Times New Roman" w:hAnsi="Times New Roman"/>
                <w:sz w:val="24"/>
                <w:szCs w:val="24"/>
              </w:rPr>
              <w:t xml:space="preserve">EUR </w:t>
            </w:r>
            <w:r w:rsidRPr="0044417F">
              <w:rPr>
                <w:rFonts w:ascii="Times New Roman" w:hAnsi="Times New Roman"/>
                <w:sz w:val="24"/>
                <w:szCs w:val="24"/>
              </w:rPr>
              <w:t>210 000,00</w:t>
            </w:r>
            <w:r w:rsidR="00894D06">
              <w:rPr>
                <w:rFonts w:ascii="Times New Roman" w:hAnsi="Times New Roman"/>
                <w:sz w:val="24"/>
                <w:szCs w:val="24"/>
              </w:rPr>
              <w:t>.</w:t>
            </w:r>
          </w:p>
          <w:p w:rsidR="004E518F" w:rsidRPr="0044417F" w:rsidRDefault="004E518F" w:rsidP="005E2B14">
            <w:pPr>
              <w:spacing w:after="0" w:line="240" w:lineRule="auto"/>
              <w:jc w:val="both"/>
              <w:rPr>
                <w:rFonts w:ascii="Times New Roman" w:hAnsi="Times New Roman"/>
                <w:sz w:val="24"/>
                <w:szCs w:val="24"/>
              </w:rPr>
            </w:pPr>
            <w:r w:rsidRPr="0044417F">
              <w:rPr>
                <w:rFonts w:ascii="Times New Roman" w:hAnsi="Times New Roman"/>
                <w:sz w:val="24"/>
                <w:szCs w:val="24"/>
              </w:rPr>
              <w:t>Iepirkuma 2.daļā EUR 120 000,00.</w:t>
            </w:r>
          </w:p>
          <w:p w:rsidR="004E518F" w:rsidRDefault="004E518F" w:rsidP="005E2B14">
            <w:pPr>
              <w:spacing w:after="0" w:line="240" w:lineRule="auto"/>
              <w:jc w:val="both"/>
              <w:rPr>
                <w:rFonts w:ascii="Times New Roman" w:hAnsi="Times New Roman"/>
                <w:sz w:val="24"/>
                <w:szCs w:val="24"/>
              </w:rPr>
            </w:pPr>
          </w:p>
          <w:p w:rsidR="004E518F" w:rsidRPr="004E518F" w:rsidRDefault="004E518F" w:rsidP="00894D06">
            <w:pPr>
              <w:spacing w:after="0" w:line="240" w:lineRule="auto"/>
              <w:jc w:val="both"/>
              <w:rPr>
                <w:rFonts w:ascii="Times New Roman" w:hAnsi="Times New Roman"/>
                <w:sz w:val="24"/>
                <w:szCs w:val="24"/>
              </w:rPr>
            </w:pPr>
            <w:r>
              <w:rPr>
                <w:rFonts w:ascii="Times New Roman" w:hAnsi="Times New Roman"/>
                <w:sz w:val="24"/>
                <w:szCs w:val="24"/>
              </w:rPr>
              <w:t xml:space="preserve">Ja piedāvājums </w:t>
            </w:r>
            <w:r w:rsidR="00894D06">
              <w:rPr>
                <w:rFonts w:ascii="Times New Roman" w:hAnsi="Times New Roman"/>
                <w:sz w:val="24"/>
                <w:szCs w:val="24"/>
              </w:rPr>
              <w:t>iesniegts par abām iepirkuma da</w:t>
            </w:r>
            <w:r>
              <w:rPr>
                <w:rFonts w:ascii="Times New Roman" w:hAnsi="Times New Roman"/>
                <w:sz w:val="24"/>
                <w:szCs w:val="24"/>
              </w:rPr>
              <w:t>ļām kopā – minimālajam finanšu a</w:t>
            </w:r>
            <w:r w:rsidR="00894D06">
              <w:rPr>
                <w:rFonts w:ascii="Times New Roman" w:hAnsi="Times New Roman"/>
                <w:sz w:val="24"/>
                <w:szCs w:val="24"/>
              </w:rPr>
              <w:t>p</w:t>
            </w:r>
            <w:r>
              <w:rPr>
                <w:rFonts w:ascii="Times New Roman" w:hAnsi="Times New Roman"/>
                <w:sz w:val="24"/>
                <w:szCs w:val="24"/>
              </w:rPr>
              <w:t>grozījumam norādītajā periodā jābūt ne mazākam kā EUR 330 000,00</w:t>
            </w:r>
          </w:p>
        </w:tc>
        <w:tc>
          <w:tcPr>
            <w:tcW w:w="4621" w:type="dxa"/>
            <w:shd w:val="clear" w:color="auto" w:fill="auto"/>
          </w:tcPr>
          <w:p w:rsidR="008D236E" w:rsidRPr="00B55561" w:rsidRDefault="008D236E" w:rsidP="005E2B14">
            <w:pPr>
              <w:spacing w:after="0" w:line="240" w:lineRule="auto"/>
              <w:jc w:val="both"/>
              <w:rPr>
                <w:rFonts w:ascii="Times New Roman" w:hAnsi="Times New Roman"/>
                <w:sz w:val="24"/>
                <w:szCs w:val="24"/>
              </w:rPr>
            </w:pPr>
            <w:r w:rsidRPr="00DC3751">
              <w:rPr>
                <w:rFonts w:ascii="Times New Roman" w:hAnsi="Times New Roman"/>
                <w:sz w:val="24"/>
                <w:szCs w:val="24"/>
              </w:rPr>
              <w:t>4.</w:t>
            </w:r>
            <w:r w:rsidR="00894D06">
              <w:rPr>
                <w:rFonts w:ascii="Times New Roman" w:hAnsi="Times New Roman"/>
                <w:sz w:val="24"/>
                <w:szCs w:val="24"/>
              </w:rPr>
              <w:t>4</w:t>
            </w:r>
            <w:r w:rsidRPr="00B55561">
              <w:rPr>
                <w:rFonts w:ascii="Times New Roman" w:hAnsi="Times New Roman"/>
                <w:sz w:val="24"/>
                <w:szCs w:val="24"/>
              </w:rPr>
              <w:t xml:space="preserve">. Pretendenta rakstisks apliecinājums par finanšu apgrozījumu, saskaņā ar Nolikuma </w:t>
            </w:r>
            <w:r w:rsidR="00B55561" w:rsidRPr="00B55561">
              <w:rPr>
                <w:rFonts w:ascii="Times New Roman" w:hAnsi="Times New Roman"/>
                <w:sz w:val="24"/>
                <w:szCs w:val="24"/>
              </w:rPr>
              <w:t>5</w:t>
            </w:r>
            <w:r w:rsidRPr="00B55561">
              <w:rPr>
                <w:rFonts w:ascii="Times New Roman" w:hAnsi="Times New Roman"/>
                <w:sz w:val="24"/>
                <w:szCs w:val="24"/>
              </w:rPr>
              <w:t xml:space="preserve">.pielikumā noteikto formu. Pretendentam klāt ir jāpievieno peļņas – zaudējumu aprēķins par katru norādīto finanšu gadu.  </w:t>
            </w:r>
          </w:p>
          <w:p w:rsidR="008D236E" w:rsidRPr="00DC3751" w:rsidRDefault="008D236E" w:rsidP="005E2B14">
            <w:pPr>
              <w:spacing w:after="0" w:line="240" w:lineRule="auto"/>
              <w:jc w:val="both"/>
              <w:rPr>
                <w:rFonts w:ascii="Times New Roman" w:hAnsi="Times New Roman"/>
                <w:i/>
                <w:sz w:val="24"/>
                <w:szCs w:val="24"/>
              </w:rPr>
            </w:pPr>
          </w:p>
        </w:tc>
      </w:tr>
      <w:tr w:rsidR="008D236E" w:rsidRPr="006D62D4" w:rsidTr="00B55561">
        <w:trPr>
          <w:jc w:val="center"/>
        </w:trPr>
        <w:tc>
          <w:tcPr>
            <w:tcW w:w="4643" w:type="dxa"/>
            <w:shd w:val="clear" w:color="auto" w:fill="auto"/>
          </w:tcPr>
          <w:p w:rsidR="008D236E" w:rsidRPr="00BB7EEB" w:rsidRDefault="008D236E" w:rsidP="002F20E3">
            <w:pPr>
              <w:pStyle w:val="List2"/>
              <w:ind w:left="0" w:firstLine="0"/>
              <w:jc w:val="both"/>
              <w:rPr>
                <w:lang w:val="lv-LV"/>
              </w:rPr>
            </w:pPr>
            <w:r w:rsidRPr="00DC3751">
              <w:rPr>
                <w:lang w:val="lv-LV"/>
              </w:rPr>
              <w:t>3.</w:t>
            </w:r>
            <w:r w:rsidR="004E518F">
              <w:rPr>
                <w:lang w:val="lv-LV"/>
              </w:rPr>
              <w:t>5</w:t>
            </w:r>
            <w:r w:rsidRPr="00DC3751">
              <w:rPr>
                <w:lang w:val="lv-LV"/>
              </w:rPr>
              <w:t>.</w:t>
            </w:r>
            <w:r>
              <w:rPr>
                <w:lang w:val="lv-LV"/>
              </w:rPr>
              <w:t xml:space="preserve"> </w:t>
            </w:r>
            <w:r w:rsidRPr="00DC3751">
              <w:rPr>
                <w:lang w:val="lv-LV"/>
              </w:rPr>
              <w:t>Pretendents līguma slēgšanas tiesību piešķiršanas gadījumā</w:t>
            </w:r>
            <w:r>
              <w:rPr>
                <w:lang w:val="lv-LV"/>
              </w:rPr>
              <w:t xml:space="preserve"> (5 darba dienu laikā no līguma spēkā stāšanās dienas,</w:t>
            </w:r>
            <w:r w:rsidRPr="00DC3751">
              <w:rPr>
                <w:lang w:val="lv-LV"/>
              </w:rPr>
              <w:t xml:space="preserve"> bet ne vēlāk kā pirms pakalpojuma uzsākšanas) veiks savas civiltiesiskās atbildības apdrošināšanu par </w:t>
            </w:r>
            <w:r w:rsidRPr="001913B0">
              <w:rPr>
                <w:lang w:val="lv-LV"/>
              </w:rPr>
              <w:t>līguma izpildes laikā pretendenta darbības vai bezdarbības rezultātā pasūtītājam un trešajām personām (</w:t>
            </w:r>
            <w:proofErr w:type="spellStart"/>
            <w:r w:rsidRPr="001913B0">
              <w:rPr>
                <w:lang w:val="lv-LV"/>
              </w:rPr>
              <w:t>t.sk</w:t>
            </w:r>
            <w:proofErr w:type="spellEnd"/>
            <w:r w:rsidRPr="001913B0">
              <w:rPr>
                <w:lang w:val="lv-LV"/>
              </w:rPr>
              <w:t>.</w:t>
            </w:r>
            <w:r w:rsidR="00894D06">
              <w:rPr>
                <w:lang w:val="lv-LV"/>
              </w:rPr>
              <w:t xml:space="preserve"> </w:t>
            </w:r>
            <w:r w:rsidRPr="001913B0">
              <w:rPr>
                <w:lang w:val="lv-LV"/>
              </w:rPr>
              <w:t xml:space="preserve">arī darbu Pasūtītājam – VAS „Valsts nekustamie īpašumi”) nodarīto zaudējumu atlīdzināšanu ar kopējo atbildības limitu ne mazāku kā EUR </w:t>
            </w:r>
            <w:r w:rsidR="002F20E3">
              <w:rPr>
                <w:lang w:val="lv-LV"/>
              </w:rPr>
              <w:t>10</w:t>
            </w:r>
            <w:r w:rsidR="002F20E3" w:rsidRPr="001913B0">
              <w:rPr>
                <w:lang w:val="lv-LV"/>
              </w:rPr>
              <w:t xml:space="preserve">0 </w:t>
            </w:r>
            <w:r w:rsidR="004E518F" w:rsidRPr="001913B0">
              <w:rPr>
                <w:lang w:val="lv-LV"/>
              </w:rPr>
              <w:t>000</w:t>
            </w:r>
            <w:r w:rsidRPr="001913B0">
              <w:rPr>
                <w:lang w:val="lv-LV"/>
              </w:rPr>
              <w:t xml:space="preserve">,00 un atbildības limitu par katru gadījumu ne mazāku kā EUR </w:t>
            </w:r>
            <w:r w:rsidR="004E518F" w:rsidRPr="001913B0">
              <w:rPr>
                <w:lang w:val="lv-LV"/>
              </w:rPr>
              <w:t>5</w:t>
            </w:r>
            <w:r w:rsidR="002F20E3">
              <w:rPr>
                <w:lang w:val="lv-LV"/>
              </w:rPr>
              <w:t>0</w:t>
            </w:r>
            <w:r w:rsidR="004E518F" w:rsidRPr="001913B0">
              <w:rPr>
                <w:lang w:val="lv-LV"/>
              </w:rPr>
              <w:t xml:space="preserve"> 000</w:t>
            </w:r>
            <w:r w:rsidRPr="001913B0">
              <w:rPr>
                <w:lang w:val="lv-LV"/>
              </w:rPr>
              <w:t xml:space="preserve">,00 un </w:t>
            </w:r>
            <w:proofErr w:type="spellStart"/>
            <w:r w:rsidRPr="001913B0">
              <w:rPr>
                <w:lang w:val="lv-LV"/>
              </w:rPr>
              <w:t>pašrisku</w:t>
            </w:r>
            <w:proofErr w:type="spellEnd"/>
            <w:r w:rsidRPr="001913B0">
              <w:rPr>
                <w:lang w:val="lv-LV"/>
              </w:rPr>
              <w:t xml:space="preserve"> ne lielāku kā EUR </w:t>
            </w:r>
            <w:r w:rsidR="004E518F" w:rsidRPr="001913B0">
              <w:rPr>
                <w:lang w:val="lv-LV"/>
              </w:rPr>
              <w:t>100</w:t>
            </w:r>
            <w:r w:rsidRPr="001913B0">
              <w:rPr>
                <w:lang w:val="lv-LV"/>
              </w:rPr>
              <w:t>,00.</w:t>
            </w:r>
          </w:p>
        </w:tc>
        <w:tc>
          <w:tcPr>
            <w:tcW w:w="4621" w:type="dxa"/>
            <w:shd w:val="clear" w:color="auto" w:fill="auto"/>
          </w:tcPr>
          <w:p w:rsidR="008D236E" w:rsidRPr="00DC3751" w:rsidRDefault="008D236E" w:rsidP="005E2B14">
            <w:pPr>
              <w:pStyle w:val="BodyText"/>
            </w:pPr>
            <w:r w:rsidRPr="00901348">
              <w:t>4.</w:t>
            </w:r>
            <w:r w:rsidR="004E518F">
              <w:rPr>
                <w:lang w:val="lv-LV"/>
              </w:rPr>
              <w:t>5</w:t>
            </w:r>
            <w:r w:rsidRPr="0019785B">
              <w:t xml:space="preserve">. </w:t>
            </w:r>
            <w:r>
              <w:rPr>
                <w:lang w:val="lv-LV"/>
              </w:rPr>
              <w:t>P</w:t>
            </w:r>
            <w:proofErr w:type="spellStart"/>
            <w:r w:rsidRPr="00DC3751">
              <w:t>retendenta</w:t>
            </w:r>
            <w:proofErr w:type="spellEnd"/>
            <w:r w:rsidRPr="00DC3751">
              <w:t xml:space="preserve"> rakstisks apliecinājums, ka </w:t>
            </w:r>
            <w:r w:rsidRPr="00DC3751">
              <w:rPr>
                <w:lang w:val="lv-LV"/>
              </w:rPr>
              <w:t>līguma slēgšanas tiesību piešķiršanas</w:t>
            </w:r>
            <w:r w:rsidRPr="00DC3751">
              <w:t xml:space="preserve"> gadījumā tas veiks savas civiltiesiskās atbildības apdrošināšanu saskaņā ar </w:t>
            </w:r>
            <w:r w:rsidRPr="00DC3751">
              <w:rPr>
                <w:lang w:val="lv-LV"/>
              </w:rPr>
              <w:t>N</w:t>
            </w:r>
            <w:proofErr w:type="spellStart"/>
            <w:r w:rsidRPr="00DC3751">
              <w:t>olikuma</w:t>
            </w:r>
            <w:proofErr w:type="spellEnd"/>
            <w:r w:rsidRPr="00DC3751">
              <w:t xml:space="preserve"> </w:t>
            </w:r>
            <w:r w:rsidRPr="00DC3751">
              <w:rPr>
                <w:lang w:val="lv-LV"/>
              </w:rPr>
              <w:t>3.</w:t>
            </w:r>
            <w:r w:rsidR="004E518F">
              <w:rPr>
                <w:lang w:val="lv-LV"/>
              </w:rPr>
              <w:t>5</w:t>
            </w:r>
            <w:r w:rsidRPr="00DC3751">
              <w:t>.punkta prasībām.</w:t>
            </w:r>
            <w:r w:rsidRPr="00DC3751">
              <w:rPr>
                <w:lang w:val="lv-LV"/>
              </w:rPr>
              <w:t xml:space="preserve"> </w:t>
            </w:r>
          </w:p>
        </w:tc>
      </w:tr>
      <w:tr w:rsidR="008D236E" w:rsidRPr="006D62D4" w:rsidTr="00B55561">
        <w:trPr>
          <w:jc w:val="center"/>
        </w:trPr>
        <w:tc>
          <w:tcPr>
            <w:tcW w:w="4643" w:type="dxa"/>
            <w:shd w:val="clear" w:color="auto" w:fill="auto"/>
          </w:tcPr>
          <w:p w:rsidR="008D236E" w:rsidRPr="00BB7EEB" w:rsidRDefault="008D236E" w:rsidP="005E2B14">
            <w:pPr>
              <w:pStyle w:val="List2"/>
              <w:ind w:left="0" w:firstLine="0"/>
              <w:jc w:val="both"/>
              <w:rPr>
                <w:lang w:val="lv-LV"/>
              </w:rPr>
            </w:pPr>
            <w:r w:rsidRPr="00DC3751">
              <w:rPr>
                <w:lang w:val="lv-LV"/>
              </w:rPr>
              <w:lastRenderedPageBreak/>
              <w:t>3.</w:t>
            </w:r>
            <w:r w:rsidR="004E518F">
              <w:rPr>
                <w:lang w:val="lv-LV"/>
              </w:rPr>
              <w:t>6</w:t>
            </w:r>
            <w:r w:rsidRPr="00DC3751">
              <w:rPr>
                <w:lang w:val="lv-LV"/>
              </w:rPr>
              <w:t>.</w:t>
            </w:r>
            <w:r w:rsidR="001913B0">
              <w:rPr>
                <w:lang w:val="lv-LV"/>
              </w:rPr>
              <w:t xml:space="preserve"> </w:t>
            </w:r>
            <w:r w:rsidRPr="00DC3751">
              <w:rPr>
                <w:lang w:val="lv-LV"/>
              </w:rPr>
              <w:t xml:space="preserve">Pretendenta </w:t>
            </w:r>
            <w:r w:rsidR="004E518F">
              <w:rPr>
                <w:lang w:val="lv-LV"/>
              </w:rPr>
              <w:t xml:space="preserve">speciālistiem, kas tiks iesaistīti līguma izpildē ir vismaz 3 (trīs) darbinieki ar </w:t>
            </w:r>
            <w:r w:rsidR="001913B0">
              <w:rPr>
                <w:lang w:val="lv-LV"/>
              </w:rPr>
              <w:t xml:space="preserve">traktortehnikas vadītāja apliecību vai citu dokumentu, kas ļauj veikt </w:t>
            </w:r>
            <w:r w:rsidR="00A60235">
              <w:rPr>
                <w:lang w:val="lv-LV"/>
              </w:rPr>
              <w:t>attiecīgās iepirkuma daļas, par kuru iesniegts piedāvājums, tehniskajā specifikācijā minēto pakalpojumu</w:t>
            </w:r>
            <w:r w:rsidR="004E518F">
              <w:rPr>
                <w:lang w:val="lv-LV"/>
              </w:rPr>
              <w:t xml:space="preserve">. </w:t>
            </w:r>
          </w:p>
        </w:tc>
        <w:tc>
          <w:tcPr>
            <w:tcW w:w="4621" w:type="dxa"/>
            <w:shd w:val="clear" w:color="auto" w:fill="auto"/>
          </w:tcPr>
          <w:p w:rsidR="008D236E" w:rsidRPr="00DC3751" w:rsidRDefault="008D236E" w:rsidP="005E2B14">
            <w:pPr>
              <w:pStyle w:val="BodyText"/>
              <w:rPr>
                <w:lang w:val="lv-LV"/>
              </w:rPr>
            </w:pPr>
            <w:r w:rsidRPr="00901348">
              <w:t>4.</w:t>
            </w:r>
            <w:r w:rsidR="004E518F">
              <w:rPr>
                <w:lang w:val="lv-LV"/>
              </w:rPr>
              <w:t>6</w:t>
            </w:r>
            <w:r w:rsidRPr="0019785B">
              <w:t>. Pret</w:t>
            </w:r>
            <w:r w:rsidR="00A60235">
              <w:t>endenta rakstisks apliecinājums</w:t>
            </w:r>
            <w:r w:rsidR="00A60235">
              <w:rPr>
                <w:lang w:val="lv-LV"/>
              </w:rPr>
              <w:t xml:space="preserve">, ka pretendents līguma izpildē piesaistīts vismaz 3 (trīs) darbiniekus ar traktortehnikas vadītāja apliecību vai citu apliecību, kas ļauj veikt attiecīgās iepirkuma daļas pakalpojumus. </w:t>
            </w:r>
          </w:p>
        </w:tc>
      </w:tr>
      <w:tr w:rsidR="00C27FE4" w:rsidRPr="006D62D4" w:rsidTr="00B55561">
        <w:trPr>
          <w:jc w:val="center"/>
        </w:trPr>
        <w:tc>
          <w:tcPr>
            <w:tcW w:w="4643" w:type="dxa"/>
            <w:shd w:val="clear" w:color="auto" w:fill="auto"/>
          </w:tcPr>
          <w:p w:rsidR="00C27FE4" w:rsidRPr="00EB355A" w:rsidRDefault="00C27FE4" w:rsidP="00894D06">
            <w:pPr>
              <w:pStyle w:val="Text1"/>
              <w:spacing w:before="0" w:line="240" w:lineRule="auto"/>
              <w:ind w:left="0"/>
              <w:rPr>
                <w:rFonts w:ascii="Times New Roman" w:hAnsi="Times New Roman" w:cs="Times New Roman"/>
                <w:szCs w:val="24"/>
                <w:lang w:val="lv-LV"/>
              </w:rPr>
            </w:pPr>
            <w:r>
              <w:rPr>
                <w:rFonts w:ascii="Times New Roman" w:hAnsi="Times New Roman" w:cs="Times New Roman"/>
                <w:szCs w:val="24"/>
                <w:lang w:val="lv-LV"/>
              </w:rPr>
              <w:t>3.7.</w:t>
            </w:r>
            <w:r w:rsidRPr="00EB355A">
              <w:rPr>
                <w:rFonts w:ascii="Times New Roman" w:hAnsi="Times New Roman"/>
                <w:szCs w:val="24"/>
                <w:lang w:val="lv-LV"/>
              </w:rPr>
              <w:t xml:space="preserve"> Pretendenta rīcībā ir jābūt aprīkojumam, kas ļauj vei</w:t>
            </w:r>
            <w:r>
              <w:rPr>
                <w:rFonts w:ascii="Times New Roman" w:hAnsi="Times New Roman"/>
                <w:szCs w:val="24"/>
                <w:lang w:val="lv-LV"/>
              </w:rPr>
              <w:t xml:space="preserve">kt </w:t>
            </w:r>
            <w:r w:rsidR="001913B0">
              <w:rPr>
                <w:rFonts w:ascii="Times New Roman" w:hAnsi="Times New Roman"/>
                <w:szCs w:val="24"/>
                <w:lang w:val="lv-LV"/>
              </w:rPr>
              <w:t xml:space="preserve">attiecīgās iepirkuma daļas, par kuru iesniegts piedāvājums, </w:t>
            </w:r>
            <w:r>
              <w:rPr>
                <w:rFonts w:ascii="Times New Roman" w:hAnsi="Times New Roman"/>
                <w:szCs w:val="24"/>
                <w:lang w:val="lv-LV"/>
              </w:rPr>
              <w:t>visu Tehniskajā specifikācijā minētos pakalpojumus</w:t>
            </w:r>
            <w:r w:rsidR="001913B0">
              <w:rPr>
                <w:rFonts w:ascii="Times New Roman" w:hAnsi="Times New Roman"/>
                <w:szCs w:val="24"/>
                <w:lang w:val="lv-LV"/>
              </w:rPr>
              <w:t>.</w:t>
            </w:r>
          </w:p>
        </w:tc>
        <w:tc>
          <w:tcPr>
            <w:tcW w:w="4621" w:type="dxa"/>
            <w:shd w:val="clear" w:color="auto" w:fill="auto"/>
          </w:tcPr>
          <w:p w:rsidR="00C27FE4" w:rsidRPr="00EB355A" w:rsidRDefault="00C27FE4" w:rsidP="005E2B14">
            <w:pPr>
              <w:spacing w:after="0" w:line="240" w:lineRule="auto"/>
              <w:ind w:right="-1"/>
              <w:jc w:val="both"/>
              <w:rPr>
                <w:rFonts w:ascii="Times New Roman" w:hAnsi="Times New Roman"/>
                <w:sz w:val="24"/>
                <w:szCs w:val="24"/>
              </w:rPr>
            </w:pPr>
            <w:r>
              <w:rPr>
                <w:rFonts w:ascii="Times New Roman" w:eastAsia="Times New Roman" w:hAnsi="Times New Roman"/>
                <w:sz w:val="24"/>
                <w:szCs w:val="24"/>
              </w:rPr>
              <w:t>4.7</w:t>
            </w:r>
            <w:r w:rsidRPr="006726C6">
              <w:rPr>
                <w:rFonts w:ascii="Times New Roman" w:eastAsia="Times New Roman" w:hAnsi="Times New Roman"/>
                <w:sz w:val="24"/>
                <w:szCs w:val="24"/>
              </w:rPr>
              <w:t xml:space="preserve">. </w:t>
            </w:r>
            <w:r w:rsidRPr="00CF2297">
              <w:rPr>
                <w:rFonts w:ascii="Times New Roman" w:eastAsia="Times New Roman" w:hAnsi="Times New Roman"/>
                <w:sz w:val="24"/>
                <w:szCs w:val="24"/>
              </w:rPr>
              <w:t>Pretendenta izsniegts apliecinājums</w:t>
            </w:r>
            <w:r w:rsidR="0044417F">
              <w:rPr>
                <w:rFonts w:ascii="Times New Roman" w:eastAsia="Times New Roman" w:hAnsi="Times New Roman"/>
                <w:sz w:val="24"/>
                <w:szCs w:val="24"/>
              </w:rPr>
              <w:t>,</w:t>
            </w:r>
            <w:r w:rsidRPr="00CF2297">
              <w:rPr>
                <w:rFonts w:ascii="Times New Roman" w:eastAsia="Times New Roman" w:hAnsi="Times New Roman"/>
                <w:sz w:val="24"/>
                <w:szCs w:val="24"/>
              </w:rPr>
              <w:t xml:space="preserve"> ka </w:t>
            </w:r>
            <w:r w:rsidR="0044417F">
              <w:rPr>
                <w:rFonts w:ascii="Times New Roman" w:eastAsia="Times New Roman" w:hAnsi="Times New Roman"/>
                <w:sz w:val="24"/>
                <w:szCs w:val="24"/>
              </w:rPr>
              <w:t>līguma izpildē tā</w:t>
            </w:r>
            <w:r w:rsidRPr="00CF2297">
              <w:rPr>
                <w:rFonts w:ascii="Times New Roman" w:hAnsi="Times New Roman"/>
                <w:sz w:val="24"/>
                <w:szCs w:val="24"/>
              </w:rPr>
              <w:t xml:space="preserve"> rīcībā </w:t>
            </w:r>
            <w:r w:rsidR="0044417F">
              <w:rPr>
                <w:rFonts w:ascii="Times New Roman" w:hAnsi="Times New Roman"/>
                <w:sz w:val="24"/>
                <w:szCs w:val="24"/>
              </w:rPr>
              <w:t>būs aprīkojums, kas ļaus</w:t>
            </w:r>
            <w:r w:rsidRPr="00CF2297">
              <w:rPr>
                <w:rFonts w:ascii="Times New Roman" w:hAnsi="Times New Roman"/>
                <w:sz w:val="24"/>
                <w:szCs w:val="24"/>
              </w:rPr>
              <w:t xml:space="preserve"> veikt visu Tehniskajā specifikācijā minēto</w:t>
            </w:r>
            <w:r w:rsidR="001913B0">
              <w:rPr>
                <w:rFonts w:ascii="Times New Roman" w:hAnsi="Times New Roman"/>
                <w:sz w:val="24"/>
                <w:szCs w:val="24"/>
              </w:rPr>
              <w:t>s</w:t>
            </w:r>
            <w:r w:rsidRPr="00CF2297">
              <w:rPr>
                <w:rFonts w:ascii="Times New Roman" w:hAnsi="Times New Roman"/>
                <w:sz w:val="24"/>
                <w:szCs w:val="24"/>
              </w:rPr>
              <w:t xml:space="preserve"> </w:t>
            </w:r>
            <w:r w:rsidR="001913B0">
              <w:rPr>
                <w:rFonts w:ascii="Times New Roman" w:hAnsi="Times New Roman"/>
                <w:sz w:val="24"/>
                <w:szCs w:val="24"/>
              </w:rPr>
              <w:t>pakalpojumus, pievienojot pretendentam p</w:t>
            </w:r>
            <w:r w:rsidR="001913B0" w:rsidRPr="00CF2297">
              <w:rPr>
                <w:rFonts w:ascii="Times New Roman" w:hAnsi="Times New Roman"/>
                <w:sz w:val="24"/>
                <w:szCs w:val="24"/>
              </w:rPr>
              <w:t>ieejamo tehnisko līdzekļu sarakst</w:t>
            </w:r>
            <w:r w:rsidR="001913B0">
              <w:rPr>
                <w:rFonts w:ascii="Times New Roman" w:hAnsi="Times New Roman"/>
                <w:sz w:val="24"/>
                <w:szCs w:val="24"/>
              </w:rPr>
              <w:t>u</w:t>
            </w:r>
            <w:r w:rsidR="001913B0" w:rsidRPr="00CF2297">
              <w:rPr>
                <w:rFonts w:ascii="Times New Roman" w:hAnsi="Times New Roman"/>
                <w:sz w:val="24"/>
                <w:szCs w:val="24"/>
              </w:rPr>
              <w:t>, norādot to būtiskākos parametrus un tehnisko līdzekļu piederību</w:t>
            </w:r>
            <w:r w:rsidR="001913B0">
              <w:rPr>
                <w:rFonts w:ascii="Times New Roman" w:hAnsi="Times New Roman"/>
                <w:sz w:val="24"/>
                <w:szCs w:val="24"/>
              </w:rPr>
              <w:t>.</w:t>
            </w:r>
          </w:p>
        </w:tc>
      </w:tr>
      <w:tr w:rsidR="00E61AA4" w:rsidRPr="00E61AA4" w:rsidTr="00B55561">
        <w:trPr>
          <w:jc w:val="center"/>
        </w:trPr>
        <w:tc>
          <w:tcPr>
            <w:tcW w:w="4643" w:type="dxa"/>
            <w:shd w:val="clear" w:color="auto" w:fill="auto"/>
          </w:tcPr>
          <w:p w:rsidR="00E61AA4" w:rsidRPr="00E61AA4" w:rsidRDefault="00E61AA4" w:rsidP="005E2B14">
            <w:pPr>
              <w:spacing w:after="0" w:line="240" w:lineRule="auto"/>
              <w:ind w:right="-58"/>
              <w:jc w:val="both"/>
              <w:rPr>
                <w:rFonts w:ascii="Times New Roman" w:hAnsi="Times New Roman"/>
                <w:sz w:val="24"/>
                <w:szCs w:val="24"/>
              </w:rPr>
            </w:pPr>
            <w:r w:rsidRPr="00E61AA4">
              <w:rPr>
                <w:rFonts w:ascii="Times New Roman" w:eastAsia="Times New Roman" w:hAnsi="Times New Roman"/>
                <w:sz w:val="24"/>
                <w:szCs w:val="24"/>
              </w:rPr>
              <w:t xml:space="preserve">3.8. </w:t>
            </w:r>
            <w:r w:rsidRPr="00E61AA4">
              <w:rPr>
                <w:rFonts w:ascii="Times New Roman" w:hAnsi="Times New Roman"/>
                <w:sz w:val="24"/>
                <w:szCs w:val="24"/>
              </w:rPr>
              <w:t xml:space="preserve">Pretendents var balstīties uz trešo personu iespējām, lai izpildītu prasības attiecībā uz pretendenta finansiālo stāvokli. </w:t>
            </w:r>
          </w:p>
          <w:p w:rsidR="00E61AA4" w:rsidRPr="00E61AA4" w:rsidRDefault="00E61AA4" w:rsidP="005E2B14">
            <w:pPr>
              <w:spacing w:after="0" w:line="240" w:lineRule="auto"/>
              <w:ind w:right="-58"/>
              <w:jc w:val="both"/>
              <w:rPr>
                <w:rFonts w:ascii="Times New Roman" w:hAnsi="Times New Roman"/>
                <w:sz w:val="24"/>
                <w:szCs w:val="24"/>
              </w:rPr>
            </w:pPr>
          </w:p>
          <w:p w:rsidR="00E61AA4" w:rsidRPr="00E61AA4" w:rsidRDefault="00E61AA4" w:rsidP="005E2B14">
            <w:pPr>
              <w:spacing w:after="0" w:line="240" w:lineRule="auto"/>
              <w:ind w:right="-58"/>
              <w:jc w:val="both"/>
              <w:rPr>
                <w:rFonts w:ascii="Times New Roman" w:eastAsia="Times New Roman" w:hAnsi="Times New Roman"/>
                <w:sz w:val="24"/>
                <w:szCs w:val="24"/>
              </w:rPr>
            </w:pPr>
            <w:r w:rsidRPr="00E61AA4">
              <w:rPr>
                <w:rFonts w:ascii="Times New Roman" w:hAnsi="Times New Roman"/>
                <w:sz w:val="24"/>
                <w:szCs w:val="24"/>
              </w:rPr>
              <w:t xml:space="preserve">Ja pretendents balstās uz trešās personas </w:t>
            </w:r>
            <w:r w:rsidRPr="00E61AA4">
              <w:rPr>
                <w:rFonts w:ascii="Times New Roman" w:hAnsi="Times New Roman"/>
                <w:b/>
                <w:sz w:val="24"/>
                <w:szCs w:val="24"/>
              </w:rPr>
              <w:t>finanšu iespējām</w:t>
            </w:r>
            <w:r w:rsidRPr="00E61AA4">
              <w:rPr>
                <w:rFonts w:ascii="Times New Roman" w:hAnsi="Times New Roman"/>
                <w:sz w:val="24"/>
                <w:szCs w:val="24"/>
              </w:rPr>
              <w:t>, tad pretendentam un attiecīgajai trešajai personai ir jāuzņemas solidāra atbildība par līguma izpildi.</w:t>
            </w:r>
          </w:p>
        </w:tc>
        <w:tc>
          <w:tcPr>
            <w:tcW w:w="4621" w:type="dxa"/>
            <w:shd w:val="clear" w:color="auto" w:fill="auto"/>
          </w:tcPr>
          <w:p w:rsidR="00E61AA4" w:rsidRPr="00E61AA4" w:rsidRDefault="00E61AA4" w:rsidP="005E2B14">
            <w:pPr>
              <w:spacing w:after="0" w:line="240" w:lineRule="auto"/>
              <w:ind w:right="-58"/>
              <w:jc w:val="both"/>
              <w:rPr>
                <w:rFonts w:ascii="Times New Roman" w:eastAsia="Times New Roman" w:hAnsi="Times New Roman"/>
                <w:sz w:val="24"/>
                <w:szCs w:val="24"/>
              </w:rPr>
            </w:pPr>
            <w:r w:rsidRPr="00E61AA4">
              <w:rPr>
                <w:rFonts w:ascii="Times New Roman" w:eastAsia="Times New Roman" w:hAnsi="Times New Roman"/>
                <w:sz w:val="24"/>
                <w:szCs w:val="24"/>
              </w:rPr>
              <w:t xml:space="preserve">4.8. </w:t>
            </w:r>
            <w:r w:rsidRPr="00E61AA4">
              <w:rPr>
                <w:rFonts w:ascii="Times New Roman" w:hAnsi="Times New Roman"/>
                <w:sz w:val="24"/>
                <w:szCs w:val="24"/>
              </w:rPr>
              <w:t>Pretendentam ir jāiesniedz dokumenti, kas pierāda, ka iepir</w:t>
            </w:r>
            <w:r>
              <w:rPr>
                <w:rFonts w:ascii="Times New Roman" w:hAnsi="Times New Roman"/>
                <w:sz w:val="24"/>
                <w:szCs w:val="24"/>
              </w:rPr>
              <w:t xml:space="preserve">kuma līguma slēgšanas gadījumā </w:t>
            </w:r>
            <w:r w:rsidRPr="00E61AA4">
              <w:rPr>
                <w:rFonts w:ascii="Times New Roman" w:hAnsi="Times New Roman"/>
                <w:sz w:val="24"/>
                <w:szCs w:val="24"/>
              </w:rPr>
              <w:t xml:space="preserve">personas, uz kuru finanšu spējām Pretendents balstās, uzņemsies solidāru atbildību par līguma izpildi. </w:t>
            </w:r>
          </w:p>
        </w:tc>
      </w:tr>
      <w:tr w:rsidR="004E518F" w:rsidRPr="006D62D4" w:rsidTr="00B55561">
        <w:trPr>
          <w:jc w:val="center"/>
        </w:trPr>
        <w:tc>
          <w:tcPr>
            <w:tcW w:w="4643" w:type="dxa"/>
            <w:shd w:val="clear" w:color="auto" w:fill="auto"/>
          </w:tcPr>
          <w:p w:rsidR="004E518F" w:rsidRPr="0044417F" w:rsidRDefault="004E518F" w:rsidP="005E2B14">
            <w:pPr>
              <w:spacing w:after="0" w:line="240" w:lineRule="auto"/>
              <w:ind w:right="-58"/>
              <w:jc w:val="both"/>
              <w:rPr>
                <w:rFonts w:ascii="Times New Roman" w:hAnsi="Times New Roman"/>
                <w:sz w:val="24"/>
                <w:szCs w:val="24"/>
              </w:rPr>
            </w:pPr>
            <w:r w:rsidRPr="0044417F">
              <w:rPr>
                <w:rFonts w:ascii="Times New Roman" w:eastAsia="Times New Roman" w:hAnsi="Times New Roman"/>
                <w:sz w:val="24"/>
                <w:szCs w:val="24"/>
              </w:rPr>
              <w:t>3.</w:t>
            </w:r>
            <w:r w:rsidR="001913B0" w:rsidRPr="0044417F">
              <w:rPr>
                <w:rFonts w:ascii="Times New Roman" w:eastAsia="Times New Roman" w:hAnsi="Times New Roman"/>
                <w:sz w:val="24"/>
                <w:szCs w:val="24"/>
              </w:rPr>
              <w:t>9</w:t>
            </w:r>
            <w:r w:rsidRPr="0044417F">
              <w:rPr>
                <w:rFonts w:ascii="Times New Roman" w:eastAsia="Times New Roman" w:hAnsi="Times New Roman"/>
                <w:sz w:val="24"/>
                <w:szCs w:val="24"/>
              </w:rPr>
              <w:t xml:space="preserve">. </w:t>
            </w:r>
            <w:r w:rsidRPr="0044417F">
              <w:rPr>
                <w:rFonts w:ascii="Times New Roman" w:hAnsi="Times New Roman"/>
                <w:sz w:val="24"/>
                <w:szCs w:val="24"/>
              </w:rPr>
              <w:t>Pretendents var balstīties uz trešo personu iespējām, lai izpildītu prasības attiecībā uz pretendenta saimniecisko stāvokli, tehniskām un profesionālām spējām.</w:t>
            </w:r>
          </w:p>
          <w:p w:rsidR="004E518F" w:rsidRPr="0044417F" w:rsidRDefault="004E518F" w:rsidP="005E2B14">
            <w:pPr>
              <w:spacing w:after="0" w:line="240" w:lineRule="auto"/>
              <w:ind w:right="-58"/>
              <w:jc w:val="both"/>
              <w:rPr>
                <w:rFonts w:ascii="Times New Roman" w:hAnsi="Times New Roman"/>
                <w:sz w:val="24"/>
                <w:szCs w:val="24"/>
              </w:rPr>
            </w:pPr>
          </w:p>
          <w:p w:rsidR="004E518F" w:rsidRPr="0044417F" w:rsidRDefault="004E518F" w:rsidP="005E2B14">
            <w:pPr>
              <w:spacing w:after="0" w:line="240" w:lineRule="auto"/>
              <w:jc w:val="both"/>
              <w:rPr>
                <w:rFonts w:ascii="Times New Roman" w:eastAsia="Times New Roman" w:hAnsi="Times New Roman"/>
                <w:sz w:val="24"/>
                <w:szCs w:val="24"/>
              </w:rPr>
            </w:pPr>
          </w:p>
        </w:tc>
        <w:tc>
          <w:tcPr>
            <w:tcW w:w="4621" w:type="dxa"/>
            <w:shd w:val="clear" w:color="auto" w:fill="auto"/>
          </w:tcPr>
          <w:p w:rsidR="004E518F" w:rsidRPr="0044417F" w:rsidRDefault="004E518F" w:rsidP="005E2B14">
            <w:pPr>
              <w:spacing w:after="0" w:line="240" w:lineRule="auto"/>
              <w:jc w:val="both"/>
              <w:rPr>
                <w:rFonts w:ascii="Times New Roman" w:hAnsi="Times New Roman"/>
                <w:sz w:val="24"/>
                <w:szCs w:val="24"/>
              </w:rPr>
            </w:pPr>
            <w:r w:rsidRPr="0044417F">
              <w:rPr>
                <w:rFonts w:ascii="Times New Roman" w:hAnsi="Times New Roman"/>
                <w:sz w:val="24"/>
                <w:szCs w:val="24"/>
              </w:rPr>
              <w:t>4.</w:t>
            </w:r>
            <w:r w:rsidR="001913B0" w:rsidRPr="0044417F">
              <w:rPr>
                <w:rFonts w:ascii="Times New Roman" w:hAnsi="Times New Roman"/>
                <w:sz w:val="24"/>
                <w:szCs w:val="24"/>
              </w:rPr>
              <w:t>9</w:t>
            </w:r>
            <w:r w:rsidRPr="0044417F">
              <w:rPr>
                <w:rFonts w:ascii="Times New Roman" w:hAnsi="Times New Roman"/>
                <w:sz w:val="24"/>
                <w:szCs w:val="24"/>
              </w:rPr>
              <w:t>. Pretendents iesniedz dokumentus, kas pierāda:</w:t>
            </w:r>
          </w:p>
          <w:p w:rsidR="004E518F" w:rsidRPr="0044417F" w:rsidRDefault="004E518F" w:rsidP="005E2B14">
            <w:pPr>
              <w:spacing w:after="0" w:line="240" w:lineRule="auto"/>
              <w:contextualSpacing/>
              <w:jc w:val="both"/>
              <w:rPr>
                <w:rFonts w:ascii="Times New Roman" w:hAnsi="Times New Roman"/>
                <w:sz w:val="24"/>
                <w:szCs w:val="24"/>
              </w:rPr>
            </w:pPr>
            <w:r w:rsidRPr="0044417F">
              <w:rPr>
                <w:rFonts w:ascii="Times New Roman" w:hAnsi="Times New Roman"/>
                <w:sz w:val="24"/>
                <w:szCs w:val="24"/>
              </w:rPr>
              <w:t>4.</w:t>
            </w:r>
            <w:r w:rsidR="001913B0" w:rsidRPr="0044417F">
              <w:rPr>
                <w:rFonts w:ascii="Times New Roman" w:hAnsi="Times New Roman"/>
                <w:sz w:val="24"/>
                <w:szCs w:val="24"/>
              </w:rPr>
              <w:t>9</w:t>
            </w:r>
            <w:r w:rsidRPr="0044417F">
              <w:rPr>
                <w:rFonts w:ascii="Times New Roman" w:hAnsi="Times New Roman"/>
                <w:sz w:val="24"/>
                <w:szCs w:val="24"/>
              </w:rPr>
              <w:t>1. ka tam būs nepieciešamie resursi, uz kuriem viņš balstījies, iesniedzot piedāvājumu un,</w:t>
            </w:r>
          </w:p>
          <w:p w:rsidR="004E518F" w:rsidRPr="0044417F" w:rsidRDefault="004E518F" w:rsidP="005E2B14">
            <w:pPr>
              <w:spacing w:after="0" w:line="240" w:lineRule="auto"/>
              <w:contextualSpacing/>
              <w:jc w:val="both"/>
              <w:rPr>
                <w:rFonts w:ascii="Times New Roman" w:hAnsi="Times New Roman"/>
                <w:sz w:val="24"/>
                <w:szCs w:val="24"/>
              </w:rPr>
            </w:pPr>
            <w:r w:rsidRPr="0044417F">
              <w:rPr>
                <w:rFonts w:ascii="Times New Roman" w:hAnsi="Times New Roman"/>
                <w:sz w:val="24"/>
                <w:szCs w:val="24"/>
              </w:rPr>
              <w:t>4.</w:t>
            </w:r>
            <w:r w:rsidR="001913B0" w:rsidRPr="0044417F">
              <w:rPr>
                <w:rFonts w:ascii="Times New Roman" w:hAnsi="Times New Roman"/>
                <w:sz w:val="24"/>
                <w:szCs w:val="24"/>
              </w:rPr>
              <w:t>9</w:t>
            </w:r>
            <w:r w:rsidRPr="0044417F">
              <w:rPr>
                <w:rFonts w:ascii="Times New Roman" w:hAnsi="Times New Roman"/>
                <w:sz w:val="24"/>
                <w:szCs w:val="24"/>
              </w:rPr>
              <w:t>.2. ka šie resursi pretendentam būs pieejami visu iepirkuma līguma izpildes laiku.</w:t>
            </w:r>
          </w:p>
          <w:p w:rsidR="004E518F" w:rsidRPr="0044417F" w:rsidRDefault="004E518F" w:rsidP="005E2B14">
            <w:pPr>
              <w:spacing w:after="0" w:line="240" w:lineRule="auto"/>
              <w:ind w:right="-58"/>
              <w:jc w:val="both"/>
              <w:rPr>
                <w:rFonts w:ascii="Times New Roman" w:eastAsia="Times New Roman" w:hAnsi="Times New Roman"/>
                <w:sz w:val="24"/>
                <w:szCs w:val="24"/>
              </w:rPr>
            </w:pPr>
          </w:p>
          <w:p w:rsidR="004E518F" w:rsidRPr="0044417F" w:rsidRDefault="004E518F" w:rsidP="005E2B14">
            <w:pPr>
              <w:spacing w:after="0" w:line="240" w:lineRule="auto"/>
              <w:ind w:right="-58"/>
              <w:jc w:val="both"/>
              <w:rPr>
                <w:rFonts w:ascii="Times New Roman" w:eastAsia="Times New Roman" w:hAnsi="Times New Roman"/>
                <w:sz w:val="24"/>
                <w:szCs w:val="24"/>
              </w:rPr>
            </w:pPr>
            <w:r w:rsidRPr="0044417F">
              <w:rPr>
                <w:rFonts w:ascii="Times New Roman" w:eastAsia="Times New Roman" w:hAnsi="Times New Roman"/>
                <w:sz w:val="24"/>
                <w:szCs w:val="24"/>
              </w:rPr>
              <w:t>Piemēram, var iesniegt personas, uz kuras iespējām Pretendents balstās, rakstisku apliecinājumu par piedalīšanos iepirkuma procedūrā, kā arī apliecinājumu nodot Pretendenta rīcībā līguma izpildei nepieciešamos resursus (norādot konkrētus būvdarbus, kādi tiks veikti līguma izpildes laikā), gadījumā, ja ar Pretendentu tiks noslēgts iepirkuma līgums.</w:t>
            </w:r>
          </w:p>
          <w:p w:rsidR="004E518F" w:rsidRPr="0044417F" w:rsidRDefault="004E518F" w:rsidP="005E2B14">
            <w:pPr>
              <w:spacing w:after="0" w:line="240" w:lineRule="auto"/>
              <w:ind w:right="-58"/>
              <w:jc w:val="both"/>
              <w:rPr>
                <w:rFonts w:ascii="Times New Roman" w:hAnsi="Times New Roman"/>
                <w:sz w:val="24"/>
                <w:szCs w:val="24"/>
              </w:rPr>
            </w:pPr>
            <w:r w:rsidRPr="0044417F">
              <w:rPr>
                <w:rFonts w:ascii="Times New Roman" w:eastAsia="Times New Roman" w:hAnsi="Times New Roman"/>
                <w:sz w:val="24"/>
                <w:szCs w:val="24"/>
              </w:rPr>
              <w:t xml:space="preserve">Ja personai, kas paraksta apliecinājumu, saskaņā ar Latvijas Republikas Uzņēmuma reģistra informāciju nav pārstāvības tiesības, tad klāt jāpievieno dokumentu, kas apliecina šīs personas pārstāvības tiesības. </w:t>
            </w:r>
          </w:p>
        </w:tc>
      </w:tr>
      <w:tr w:rsidR="008D236E" w:rsidRPr="006D62D4" w:rsidTr="00B55561">
        <w:trPr>
          <w:jc w:val="center"/>
        </w:trPr>
        <w:tc>
          <w:tcPr>
            <w:tcW w:w="4643" w:type="dxa"/>
            <w:shd w:val="clear" w:color="auto" w:fill="auto"/>
          </w:tcPr>
          <w:p w:rsidR="008D236E" w:rsidRPr="00260C6A" w:rsidRDefault="008D236E" w:rsidP="005E2B14">
            <w:pPr>
              <w:spacing w:after="0" w:line="240" w:lineRule="auto"/>
              <w:ind w:right="-58"/>
              <w:jc w:val="both"/>
              <w:rPr>
                <w:rFonts w:ascii="Times New Roman" w:eastAsia="Times New Roman" w:hAnsi="Times New Roman"/>
                <w:sz w:val="24"/>
                <w:szCs w:val="24"/>
              </w:rPr>
            </w:pPr>
            <w:r w:rsidRPr="00DC3751">
              <w:rPr>
                <w:rFonts w:ascii="Times New Roman" w:eastAsia="Times New Roman" w:hAnsi="Times New Roman"/>
                <w:sz w:val="24"/>
                <w:szCs w:val="24"/>
              </w:rPr>
              <w:t>3.</w:t>
            </w:r>
            <w:r w:rsidR="001913B0">
              <w:rPr>
                <w:rFonts w:ascii="Times New Roman" w:eastAsia="Times New Roman" w:hAnsi="Times New Roman"/>
                <w:sz w:val="24"/>
                <w:szCs w:val="24"/>
              </w:rPr>
              <w:t>10</w:t>
            </w:r>
            <w:r w:rsidRPr="00DC3751">
              <w:rPr>
                <w:rFonts w:ascii="Times New Roman" w:eastAsia="Times New Roman" w:hAnsi="Times New Roman"/>
                <w:sz w:val="24"/>
                <w:szCs w:val="24"/>
              </w:rPr>
              <w:t xml:space="preserve">. </w:t>
            </w:r>
            <w:r w:rsidRPr="00DC3751">
              <w:rPr>
                <w:rFonts w:ascii="Times New Roman" w:hAnsi="Times New Roman"/>
                <w:sz w:val="24"/>
                <w:szCs w:val="24"/>
              </w:rPr>
              <w:t>Pretendentam jānorāda visi apakšuzņēmēji.</w:t>
            </w:r>
          </w:p>
        </w:tc>
        <w:tc>
          <w:tcPr>
            <w:tcW w:w="4621" w:type="dxa"/>
            <w:shd w:val="clear" w:color="auto" w:fill="auto"/>
          </w:tcPr>
          <w:p w:rsidR="008D236E" w:rsidRPr="00901348" w:rsidRDefault="008D236E" w:rsidP="005E2B14">
            <w:pPr>
              <w:spacing w:after="0" w:line="240" w:lineRule="auto"/>
              <w:ind w:right="-58"/>
              <w:jc w:val="both"/>
              <w:rPr>
                <w:rFonts w:ascii="Times New Roman" w:hAnsi="Times New Roman"/>
                <w:sz w:val="24"/>
                <w:szCs w:val="24"/>
              </w:rPr>
            </w:pPr>
            <w:r w:rsidRPr="00BB7EEB">
              <w:rPr>
                <w:rFonts w:ascii="Times New Roman" w:eastAsia="Times New Roman" w:hAnsi="Times New Roman"/>
                <w:sz w:val="24"/>
                <w:szCs w:val="24"/>
              </w:rPr>
              <w:t>4.</w:t>
            </w:r>
            <w:r w:rsidR="001913B0">
              <w:rPr>
                <w:rFonts w:ascii="Times New Roman" w:eastAsia="Times New Roman" w:hAnsi="Times New Roman"/>
                <w:sz w:val="24"/>
                <w:szCs w:val="24"/>
              </w:rPr>
              <w:t>10</w:t>
            </w:r>
            <w:r w:rsidRPr="00BB7EEB">
              <w:rPr>
                <w:rFonts w:ascii="Times New Roman" w:eastAsia="Times New Roman" w:hAnsi="Times New Roman"/>
                <w:sz w:val="24"/>
                <w:szCs w:val="24"/>
              </w:rPr>
              <w:t xml:space="preserve">. </w:t>
            </w:r>
            <w:r w:rsidRPr="00BB7EEB">
              <w:rPr>
                <w:rFonts w:ascii="Times New Roman" w:hAnsi="Times New Roman"/>
                <w:sz w:val="24"/>
                <w:szCs w:val="24"/>
              </w:rPr>
              <w:t>Pretendenta piesaistīto apakšuzņēmēju saraksts</w:t>
            </w:r>
            <w:r>
              <w:rPr>
                <w:rFonts w:ascii="Times New Roman" w:hAnsi="Times New Roman"/>
                <w:sz w:val="24"/>
                <w:szCs w:val="24"/>
              </w:rPr>
              <w:t xml:space="preserve">, saskaņā ar Nolikuma </w:t>
            </w:r>
            <w:r w:rsidR="00B55561">
              <w:rPr>
                <w:rFonts w:ascii="Times New Roman" w:hAnsi="Times New Roman"/>
                <w:sz w:val="24"/>
                <w:szCs w:val="24"/>
              </w:rPr>
              <w:t>6</w:t>
            </w:r>
            <w:r>
              <w:rPr>
                <w:rFonts w:ascii="Times New Roman" w:hAnsi="Times New Roman"/>
                <w:sz w:val="24"/>
                <w:szCs w:val="24"/>
              </w:rPr>
              <w:t>.pielikumu</w:t>
            </w:r>
            <w:r w:rsidRPr="00BB7EEB">
              <w:rPr>
                <w:rFonts w:ascii="Times New Roman" w:hAnsi="Times New Roman"/>
                <w:sz w:val="24"/>
                <w:szCs w:val="24"/>
              </w:rPr>
              <w:t xml:space="preserve">, norādot katram apakšuzņēmējam izpildei nododamo līguma daļu saskaņā </w:t>
            </w:r>
            <w:r>
              <w:rPr>
                <w:rFonts w:ascii="Times New Roman" w:hAnsi="Times New Roman"/>
                <w:sz w:val="24"/>
                <w:szCs w:val="24"/>
              </w:rPr>
              <w:t>un</w:t>
            </w:r>
            <w:r w:rsidRPr="00BB7EEB">
              <w:rPr>
                <w:rFonts w:ascii="Times New Roman" w:hAnsi="Times New Roman"/>
                <w:sz w:val="24"/>
                <w:szCs w:val="24"/>
              </w:rPr>
              <w:t xml:space="preserve"> līgumā nododamo daļu procentuāli vērtību. Apakšuzņēmēja sniedzamo pakalpojumu vērtību noteic, ņemot vērā apakšuzņēmēja un </w:t>
            </w:r>
            <w:r w:rsidRPr="00BB7EEB">
              <w:rPr>
                <w:rFonts w:ascii="Times New Roman" w:hAnsi="Times New Roman"/>
                <w:sz w:val="24"/>
                <w:szCs w:val="24"/>
              </w:rPr>
              <w:lastRenderedPageBreak/>
              <w:t xml:space="preserve">visu attiecīgā iepirkuma ietvaros tā saistīto uzņēmumu veicamo būvdarbu vai sniedzamo pakalpojumu vērtību. </w:t>
            </w:r>
            <w:r>
              <w:rPr>
                <w:rFonts w:ascii="Times New Roman" w:hAnsi="Times New Roman"/>
                <w:sz w:val="24"/>
                <w:szCs w:val="24"/>
              </w:rPr>
              <w:t>PIL</w:t>
            </w:r>
            <w:r w:rsidRPr="00BB7EEB">
              <w:rPr>
                <w:rFonts w:ascii="Times New Roman" w:hAnsi="Times New Roman"/>
                <w:sz w:val="24"/>
                <w:szCs w:val="24"/>
              </w:rPr>
              <w:t xml:space="preserve"> 20.panta piektās daļas izpratnē par saistīto uzņēmumu uzskata kapitālsabiedrību, kurā saskaņā ar Koncernu likumu apakšuzņēmējam ir izšķirošā ietekme vai kurai ir izšķiroša ietekme apakšuzņēmējā, vai kapitālsabiedrību, kurā izšķirošā ietekme ir citai kapitālsabiedrībai, kam vienlaikus ir izšķiroša ietekme attiecīgajā apakšuzņēmējā. Par apakšuzņ</w:t>
            </w:r>
            <w:r w:rsidRPr="00901348">
              <w:rPr>
                <w:rFonts w:ascii="Times New Roman" w:hAnsi="Times New Roman"/>
                <w:sz w:val="24"/>
                <w:szCs w:val="24"/>
              </w:rPr>
              <w:t>ēmējiem jāiesniedz:</w:t>
            </w:r>
          </w:p>
          <w:p w:rsidR="008D236E" w:rsidRPr="00DC3751" w:rsidRDefault="008D236E" w:rsidP="005E2B14">
            <w:pPr>
              <w:spacing w:after="0" w:line="240" w:lineRule="auto"/>
              <w:ind w:right="-58"/>
              <w:jc w:val="both"/>
              <w:rPr>
                <w:rFonts w:ascii="Times New Roman" w:hAnsi="Times New Roman"/>
                <w:sz w:val="24"/>
                <w:szCs w:val="24"/>
              </w:rPr>
            </w:pPr>
            <w:r w:rsidRPr="0019785B">
              <w:rPr>
                <w:rFonts w:ascii="Times New Roman" w:hAnsi="Times New Roman"/>
                <w:sz w:val="24"/>
                <w:szCs w:val="24"/>
              </w:rPr>
              <w:t>4.</w:t>
            </w:r>
            <w:r w:rsidR="001913B0">
              <w:rPr>
                <w:rFonts w:ascii="Times New Roman" w:hAnsi="Times New Roman"/>
                <w:sz w:val="24"/>
                <w:szCs w:val="24"/>
              </w:rPr>
              <w:t>10</w:t>
            </w:r>
            <w:r w:rsidRPr="0019785B">
              <w:rPr>
                <w:rFonts w:ascii="Times New Roman" w:hAnsi="Times New Roman"/>
                <w:sz w:val="24"/>
                <w:szCs w:val="24"/>
              </w:rPr>
              <w:t>.1. nosaukums, vienotais reģistrācijas numurs, adrese, kontaktpersona un tās tālruņa numurs, atbildības apjoms procentos, nododamās līguma daļas apraksts saskaņā ar tehnisko specifikāciju vai tāmi un jāpievieno finanšu aprēķins, kas</w:t>
            </w:r>
            <w:r w:rsidRPr="00DC3751">
              <w:rPr>
                <w:rFonts w:ascii="Times New Roman" w:hAnsi="Times New Roman"/>
                <w:sz w:val="24"/>
                <w:szCs w:val="24"/>
              </w:rPr>
              <w:t xml:space="preserve"> norāda līgumā nododamo daļu procentuālo vērtību;</w:t>
            </w:r>
          </w:p>
          <w:p w:rsidR="008D236E" w:rsidRPr="00DC3751" w:rsidRDefault="008D236E" w:rsidP="005E2B14">
            <w:pPr>
              <w:spacing w:after="0" w:line="240" w:lineRule="auto"/>
              <w:ind w:right="-58"/>
              <w:jc w:val="both"/>
              <w:rPr>
                <w:rFonts w:ascii="Times New Roman" w:eastAsia="Times New Roman" w:hAnsi="Times New Roman"/>
                <w:sz w:val="24"/>
                <w:szCs w:val="24"/>
              </w:rPr>
            </w:pPr>
            <w:r w:rsidRPr="00DC3751">
              <w:rPr>
                <w:rFonts w:ascii="Times New Roman" w:hAnsi="Times New Roman"/>
                <w:sz w:val="24"/>
                <w:szCs w:val="24"/>
              </w:rPr>
              <w:t>4.</w:t>
            </w:r>
            <w:r w:rsidR="001913B0">
              <w:rPr>
                <w:rFonts w:ascii="Times New Roman" w:hAnsi="Times New Roman"/>
                <w:sz w:val="24"/>
                <w:szCs w:val="24"/>
              </w:rPr>
              <w:t>10</w:t>
            </w:r>
            <w:r w:rsidRPr="00DC3751">
              <w:rPr>
                <w:rFonts w:ascii="Times New Roman" w:hAnsi="Times New Roman"/>
                <w:sz w:val="24"/>
                <w:szCs w:val="24"/>
              </w:rPr>
              <w:t>.2. katra apakšuzņēmēja apliecinājums par tā gatavību veikt tam izpildei nododamo līguma daļu.</w:t>
            </w:r>
          </w:p>
        </w:tc>
      </w:tr>
    </w:tbl>
    <w:p w:rsidR="00C83B82" w:rsidRPr="00C83B82" w:rsidRDefault="00C83B82" w:rsidP="00C83B82">
      <w:pPr>
        <w:spacing w:after="0" w:line="240" w:lineRule="auto"/>
        <w:ind w:left="360"/>
        <w:rPr>
          <w:rFonts w:ascii="Times New Roman" w:eastAsia="Times New Roman" w:hAnsi="Times New Roman"/>
          <w:b/>
          <w:caps/>
          <w:sz w:val="24"/>
          <w:szCs w:val="24"/>
          <w:lang w:val="x-none"/>
        </w:rPr>
      </w:pPr>
      <w:bookmarkStart w:id="22" w:name="_Toc61422141"/>
      <w:bookmarkEnd w:id="21"/>
    </w:p>
    <w:p w:rsidR="007E3429" w:rsidRPr="00A13089" w:rsidRDefault="007E3429" w:rsidP="007E3429">
      <w:pPr>
        <w:numPr>
          <w:ilvl w:val="0"/>
          <w:numId w:val="6"/>
        </w:numPr>
        <w:spacing w:after="0" w:line="240" w:lineRule="auto"/>
        <w:jc w:val="center"/>
        <w:rPr>
          <w:rFonts w:ascii="Times New Roman Bold" w:eastAsia="Times New Roman" w:hAnsi="Times New Roman Bold"/>
          <w:b/>
          <w:caps/>
          <w:sz w:val="24"/>
          <w:lang w:eastAsia="lv-LV"/>
        </w:rPr>
      </w:pPr>
      <w:r w:rsidRPr="00A13089">
        <w:rPr>
          <w:rFonts w:ascii="Times New Roman Bold" w:eastAsia="Times New Roman" w:hAnsi="Times New Roman Bold"/>
          <w:b/>
          <w:caps/>
          <w:sz w:val="24"/>
          <w:lang w:eastAsia="lv-LV"/>
        </w:rPr>
        <w:t>APAKŠUZŅĒMĒJU PIESAISTE</w:t>
      </w:r>
      <w:r>
        <w:rPr>
          <w:rFonts w:ascii="Times New Roman Bold" w:eastAsia="Times New Roman" w:hAnsi="Times New Roman Bold"/>
          <w:b/>
          <w:caps/>
          <w:sz w:val="24"/>
          <w:lang w:eastAsia="lv-LV"/>
        </w:rPr>
        <w:t xml:space="preserve"> un VIENOŠANĀS IZPILDĒ IESAISTĪTĀ PERSONĀLA NOMAIŅA</w:t>
      </w:r>
    </w:p>
    <w:p w:rsidR="007E3429" w:rsidRPr="00A13089" w:rsidRDefault="007E3429" w:rsidP="007E3429">
      <w:pPr>
        <w:numPr>
          <w:ilvl w:val="1"/>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Piegādātājam ir tiesības piesaistīt apakšuzņēmēju (Pretendenta vai tā apakšuzņēmēja piesaistīta vai nolīgta persona, kura sniedz pakalpojumus, kas nepieciešami ar pasūtītāju noslēgta publiska pakalpojumu līguma izpildei neatkarīgi no tā, vai persona pakalpojumus sniedz Pretendentam vai citam apakšuzņēmējam).</w:t>
      </w:r>
    </w:p>
    <w:p w:rsidR="007E3429" w:rsidRPr="00A13089" w:rsidRDefault="007E3429" w:rsidP="007E3429">
      <w:pPr>
        <w:numPr>
          <w:ilvl w:val="1"/>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Pie</w:t>
      </w:r>
      <w:r>
        <w:rPr>
          <w:rFonts w:ascii="Times New Roman" w:eastAsia="Times New Roman" w:hAnsi="Times New Roman"/>
          <w:sz w:val="24"/>
          <w:lang w:eastAsia="lv-LV"/>
        </w:rPr>
        <w:t xml:space="preserve">gādātājam, izmantojot </w:t>
      </w:r>
      <w:r w:rsidRPr="00A01DFB">
        <w:rPr>
          <w:rFonts w:ascii="Times New Roman" w:eastAsia="Times New Roman" w:hAnsi="Times New Roman"/>
          <w:sz w:val="24"/>
          <w:lang w:eastAsia="lv-LV"/>
        </w:rPr>
        <w:t xml:space="preserve">nolikuma </w:t>
      </w:r>
      <w:r>
        <w:rPr>
          <w:rFonts w:ascii="Times New Roman" w:eastAsia="Times New Roman" w:hAnsi="Times New Roman"/>
          <w:sz w:val="24"/>
          <w:lang w:eastAsia="lv-LV"/>
        </w:rPr>
        <w:t>6</w:t>
      </w:r>
      <w:r w:rsidRPr="00A01DFB">
        <w:rPr>
          <w:rFonts w:ascii="Times New Roman" w:eastAsia="Times New Roman" w:hAnsi="Times New Roman"/>
          <w:sz w:val="24"/>
          <w:lang w:eastAsia="lv-LV"/>
        </w:rPr>
        <w:t>.pielikumā iekļauto</w:t>
      </w:r>
      <w:r w:rsidRPr="00A13089">
        <w:rPr>
          <w:rFonts w:ascii="Times New Roman" w:eastAsia="Times New Roman" w:hAnsi="Times New Roman"/>
          <w:sz w:val="24"/>
          <w:lang w:eastAsia="lv-LV"/>
        </w:rPr>
        <w:t xml:space="preserve"> formu, savā piedāvāj</w:t>
      </w:r>
      <w:r>
        <w:rPr>
          <w:rFonts w:ascii="Times New Roman" w:eastAsia="Times New Roman" w:hAnsi="Times New Roman"/>
          <w:sz w:val="24"/>
          <w:lang w:eastAsia="lv-LV"/>
        </w:rPr>
        <w:t>umā jānorāda visi</w:t>
      </w:r>
      <w:r w:rsidRPr="00A13089">
        <w:rPr>
          <w:rFonts w:ascii="Times New Roman" w:eastAsia="Times New Roman" w:hAnsi="Times New Roman"/>
          <w:sz w:val="24"/>
          <w:lang w:eastAsia="lv-LV"/>
        </w:rPr>
        <w:t xml:space="preserve"> t</w:t>
      </w:r>
      <w:r>
        <w:rPr>
          <w:rFonts w:ascii="Times New Roman" w:eastAsia="Times New Roman" w:hAnsi="Times New Roman"/>
          <w:sz w:val="24"/>
          <w:lang w:eastAsia="lv-LV"/>
        </w:rPr>
        <w:t>ie</w:t>
      </w:r>
      <w:r w:rsidRPr="00A13089">
        <w:rPr>
          <w:rFonts w:ascii="Times New Roman" w:eastAsia="Times New Roman" w:hAnsi="Times New Roman"/>
          <w:sz w:val="24"/>
          <w:lang w:eastAsia="lv-LV"/>
        </w:rPr>
        <w:t xml:space="preserve"> apakšuzņēmēj</w:t>
      </w:r>
      <w:r>
        <w:rPr>
          <w:rFonts w:ascii="Times New Roman" w:eastAsia="Times New Roman" w:hAnsi="Times New Roman"/>
          <w:sz w:val="24"/>
          <w:lang w:eastAsia="lv-LV"/>
        </w:rPr>
        <w:t>i</w:t>
      </w:r>
      <w:r w:rsidRPr="00A13089">
        <w:rPr>
          <w:rFonts w:ascii="Times New Roman" w:eastAsia="Times New Roman" w:hAnsi="Times New Roman"/>
          <w:sz w:val="24"/>
          <w:lang w:eastAsia="lv-LV"/>
        </w:rPr>
        <w:t xml:space="preserve">, kuru sniedzamo pakalpojumu vērtība ir 20 procenti no kopējās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vērtības vai lielāka, un katram šādam apakšuzņēmējam izpildei nododamo pakalpojumu līguma daļu.</w:t>
      </w:r>
    </w:p>
    <w:p w:rsidR="007E3429" w:rsidRPr="00A13089" w:rsidRDefault="007E3429" w:rsidP="007E3429">
      <w:pPr>
        <w:numPr>
          <w:ilvl w:val="1"/>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Apakšuzņēmēja sniedzamo pakalpojumu kopējo vērtību noteic, ņemot vērā apakšuzņēmēja un tā saistīto uzņēmumu sniedzamo pakalpojumu vērtību. Šā punkta izpratnē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p w:rsidR="007E3429" w:rsidRPr="00A13089" w:rsidRDefault="007E3429" w:rsidP="007E3429">
      <w:pPr>
        <w:numPr>
          <w:ilvl w:val="1"/>
          <w:numId w:val="6"/>
        </w:numPr>
        <w:spacing w:after="0" w:line="240" w:lineRule="auto"/>
        <w:jc w:val="both"/>
        <w:rPr>
          <w:rFonts w:ascii="Times New Roman" w:eastAsia="Times New Roman" w:hAnsi="Times New Roman"/>
          <w:sz w:val="24"/>
          <w:lang w:eastAsia="lv-LV"/>
        </w:rPr>
      </w:pPr>
      <w:r>
        <w:rPr>
          <w:rFonts w:ascii="Times New Roman" w:eastAsia="Times New Roman" w:hAnsi="Times New Roman"/>
          <w:sz w:val="24"/>
          <w:lang w:eastAsia="lv-LV"/>
        </w:rPr>
        <w:t>Vienošanās</w:t>
      </w:r>
      <w:r w:rsidRPr="00A13089">
        <w:rPr>
          <w:rFonts w:ascii="Times New Roman" w:eastAsia="Times New Roman" w:hAnsi="Times New Roman"/>
          <w:sz w:val="24"/>
          <w:lang w:eastAsia="lv-LV"/>
        </w:rPr>
        <w:t xml:space="preserve"> izpildē iesaistītā personāla un apakšuzņēmēju nomaiņas kārtība:</w:t>
      </w:r>
    </w:p>
    <w:p w:rsidR="007E3429" w:rsidRPr="00A13089" w:rsidRDefault="007E3429" w:rsidP="007E3429">
      <w:pPr>
        <w:numPr>
          <w:ilvl w:val="2"/>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Iepirkuma pro</w:t>
      </w:r>
      <w:r>
        <w:rPr>
          <w:rFonts w:ascii="Times New Roman" w:eastAsia="Times New Roman" w:hAnsi="Times New Roman"/>
          <w:sz w:val="24"/>
          <w:lang w:eastAsia="lv-LV"/>
        </w:rPr>
        <w:t>cedūrā izraudzītais Pretendents</w:t>
      </w:r>
      <w:r w:rsidRPr="00A13089">
        <w:rPr>
          <w:rFonts w:ascii="Times New Roman" w:eastAsia="Times New Roman" w:hAnsi="Times New Roman"/>
          <w:sz w:val="24"/>
          <w:lang w:eastAsia="lv-LV"/>
        </w:rPr>
        <w:t xml:space="preserve"> ir tiesīgs bez saskaņošanas ar pasūtītāju veikt personāla un apakšuzņēmēju nomaiņu, kā arī papildu personāla un apakšuzņēmēju iesaistīšanu </w:t>
      </w:r>
      <w:r>
        <w:rPr>
          <w:rFonts w:ascii="Times New Roman" w:eastAsia="Times New Roman" w:hAnsi="Times New Roman"/>
          <w:sz w:val="24"/>
          <w:lang w:eastAsia="lv-LV"/>
        </w:rPr>
        <w:t>Vienošanās</w:t>
      </w:r>
      <w:r w:rsidRPr="00A13089">
        <w:rPr>
          <w:rFonts w:ascii="Times New Roman" w:eastAsia="Times New Roman" w:hAnsi="Times New Roman"/>
          <w:sz w:val="24"/>
          <w:lang w:eastAsia="lv-LV"/>
        </w:rPr>
        <w:t xml:space="preserve"> izpildē, izņemot nolikuma </w:t>
      </w:r>
      <w:r>
        <w:rPr>
          <w:rFonts w:ascii="Times New Roman" w:eastAsia="Times New Roman" w:hAnsi="Times New Roman"/>
          <w:sz w:val="24"/>
          <w:lang w:eastAsia="lv-LV"/>
        </w:rPr>
        <w:t>5</w:t>
      </w:r>
      <w:r w:rsidRPr="00A54645">
        <w:rPr>
          <w:rFonts w:ascii="Times New Roman" w:eastAsia="Times New Roman" w:hAnsi="Times New Roman"/>
          <w:sz w:val="24"/>
          <w:lang w:eastAsia="lv-LV"/>
        </w:rPr>
        <w:t xml:space="preserve">.4.2. </w:t>
      </w:r>
      <w:r w:rsidRPr="006258FA">
        <w:rPr>
          <w:rFonts w:ascii="Times New Roman" w:eastAsia="Times New Roman" w:hAnsi="Times New Roman"/>
          <w:sz w:val="24"/>
          <w:lang w:eastAsia="lv-LV"/>
        </w:rPr>
        <w:t xml:space="preserve">un </w:t>
      </w:r>
      <w:r>
        <w:rPr>
          <w:rFonts w:ascii="Times New Roman" w:eastAsia="Times New Roman" w:hAnsi="Times New Roman"/>
          <w:sz w:val="24"/>
          <w:lang w:eastAsia="lv-LV"/>
        </w:rPr>
        <w:t>5</w:t>
      </w:r>
      <w:r w:rsidRPr="006258FA">
        <w:rPr>
          <w:rFonts w:ascii="Times New Roman" w:eastAsia="Times New Roman" w:hAnsi="Times New Roman"/>
          <w:sz w:val="24"/>
          <w:lang w:eastAsia="lv-LV"/>
        </w:rPr>
        <w:t>.4.4.punktā</w:t>
      </w:r>
      <w:r w:rsidRPr="00A13089">
        <w:rPr>
          <w:rFonts w:ascii="Times New Roman" w:eastAsia="Times New Roman" w:hAnsi="Times New Roman"/>
          <w:sz w:val="24"/>
          <w:lang w:eastAsia="lv-LV"/>
        </w:rPr>
        <w:t xml:space="preserve"> minētos gadījumus.</w:t>
      </w:r>
    </w:p>
    <w:p w:rsidR="007E3429" w:rsidRPr="00A13089" w:rsidRDefault="007E3429" w:rsidP="007E3429">
      <w:pPr>
        <w:numPr>
          <w:ilvl w:val="2"/>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 xml:space="preserve">Iepirkuma procedūrā izraudzītā Pretendenta personālu, kuru tas iesaistījis </w:t>
      </w:r>
      <w:r>
        <w:rPr>
          <w:rFonts w:ascii="Times New Roman" w:eastAsia="Times New Roman" w:hAnsi="Times New Roman"/>
          <w:sz w:val="24"/>
          <w:lang w:eastAsia="lv-LV"/>
        </w:rPr>
        <w:t>Vienošanās</w:t>
      </w:r>
      <w:r w:rsidRPr="00A13089">
        <w:rPr>
          <w:rFonts w:ascii="Times New Roman" w:eastAsia="Times New Roman" w:hAnsi="Times New Roman"/>
          <w:sz w:val="24"/>
          <w:lang w:eastAsia="lv-LV"/>
        </w:rPr>
        <w:t xml:space="preserve"> izpildē, par kuru sniedzis informāciju pasūtītājam un kura kvalifikācijas atbilstību izvirzītajām prasībām pasūtītājs ir vērtējis, kā arī apakšuzņēmējus, uz kuru iespējām iepirkuma procedūrā izraudzītais Pretendents balstījies, lai apliecinātu savas kvalifikācijas atbilstību paziņojumā par līgumu un iepirkuma procedūras dokumentos noteiktajām prasībām, pēc </w:t>
      </w:r>
      <w:r>
        <w:rPr>
          <w:rFonts w:ascii="Times New Roman" w:eastAsia="Times New Roman" w:hAnsi="Times New Roman"/>
          <w:sz w:val="24"/>
          <w:lang w:eastAsia="lv-LV"/>
        </w:rPr>
        <w:t>Vienošanās</w:t>
      </w:r>
      <w:r w:rsidRPr="00A13089">
        <w:rPr>
          <w:rFonts w:ascii="Times New Roman" w:eastAsia="Times New Roman" w:hAnsi="Times New Roman"/>
          <w:sz w:val="24"/>
          <w:lang w:eastAsia="lv-LV"/>
        </w:rPr>
        <w:t xml:space="preserve"> noslēgšanas drīkst nomainīt tikai ar pasūtītāja rakstveida piekrišanu, ievērojot nolikuma </w:t>
      </w:r>
      <w:r>
        <w:rPr>
          <w:rFonts w:ascii="Times New Roman" w:eastAsia="Times New Roman" w:hAnsi="Times New Roman"/>
          <w:sz w:val="24"/>
          <w:lang w:eastAsia="lv-LV"/>
        </w:rPr>
        <w:t>5</w:t>
      </w:r>
      <w:r w:rsidRPr="00A13089">
        <w:rPr>
          <w:rFonts w:ascii="Times New Roman" w:eastAsia="Times New Roman" w:hAnsi="Times New Roman"/>
          <w:sz w:val="24"/>
          <w:lang w:eastAsia="lv-LV"/>
        </w:rPr>
        <w:t>.4.3.punktā paredzētos nosacījumus.</w:t>
      </w:r>
    </w:p>
    <w:p w:rsidR="007E3429" w:rsidRPr="00A13089" w:rsidRDefault="007E3429" w:rsidP="007E3429">
      <w:pPr>
        <w:numPr>
          <w:ilvl w:val="2"/>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 xml:space="preserve">Pasūtītājs nepiekrīt nolikuma </w:t>
      </w:r>
      <w:r>
        <w:rPr>
          <w:rFonts w:ascii="Times New Roman" w:eastAsia="Times New Roman" w:hAnsi="Times New Roman"/>
          <w:sz w:val="24"/>
          <w:lang w:eastAsia="lv-LV"/>
        </w:rPr>
        <w:t>5</w:t>
      </w:r>
      <w:r w:rsidRPr="00A13089">
        <w:rPr>
          <w:rFonts w:ascii="Times New Roman" w:eastAsia="Times New Roman" w:hAnsi="Times New Roman"/>
          <w:sz w:val="24"/>
          <w:lang w:eastAsia="lv-LV"/>
        </w:rPr>
        <w:t>.4.2.punktā minētā personāla un apakšuzņēmēju nomaiņai, ja pastāv kāds no šādiem nosacījumiem:</w:t>
      </w:r>
    </w:p>
    <w:p w:rsidR="007E3429" w:rsidRPr="00A13089" w:rsidRDefault="007E3429" w:rsidP="007E3429">
      <w:pPr>
        <w:numPr>
          <w:ilvl w:val="3"/>
          <w:numId w:val="6"/>
        </w:numPr>
        <w:spacing w:after="0" w:line="240" w:lineRule="auto"/>
        <w:jc w:val="both"/>
        <w:rPr>
          <w:rFonts w:ascii="Times New Roman" w:eastAsia="Times New Roman" w:hAnsi="Times New Roman"/>
          <w:sz w:val="24"/>
          <w:lang w:eastAsia="lv-LV"/>
        </w:rPr>
      </w:pPr>
      <w:r>
        <w:rPr>
          <w:rFonts w:ascii="Times New Roman" w:eastAsia="Times New Roman" w:hAnsi="Times New Roman"/>
          <w:sz w:val="24"/>
          <w:lang w:eastAsia="lv-LV"/>
        </w:rPr>
        <w:lastRenderedPageBreak/>
        <w:t>Izpildītāja</w:t>
      </w:r>
      <w:r w:rsidRPr="00A13089">
        <w:rPr>
          <w:rFonts w:ascii="Times New Roman" w:eastAsia="Times New Roman" w:hAnsi="Times New Roman"/>
          <w:sz w:val="24"/>
          <w:lang w:eastAsia="lv-LV"/>
        </w:rPr>
        <w:t xml:space="preserve"> piedāvātais personāls vai apakšuzņēmējs neatbilst tām paziņojumā par līgumu un iepirkuma procedūras dokumentos noteiktajām prasībām, kas attiecas uz piegādātāja personālu vai apakšuzņēmējiem;</w:t>
      </w:r>
    </w:p>
    <w:p w:rsidR="007E3429" w:rsidRPr="00A13089" w:rsidRDefault="007E3429" w:rsidP="007E3429">
      <w:pPr>
        <w:numPr>
          <w:ilvl w:val="3"/>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w:t>
      </w:r>
    </w:p>
    <w:p w:rsidR="007E3429" w:rsidRPr="00A13089" w:rsidRDefault="007E3429" w:rsidP="007E3429">
      <w:pPr>
        <w:numPr>
          <w:ilvl w:val="3"/>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piedāvātais apakšuzņēmējs atbilst Publisko iepirkumu likuma 39.</w:t>
      </w:r>
      <w:r w:rsidRPr="00A13089">
        <w:rPr>
          <w:rFonts w:ascii="Times New Roman" w:eastAsia="Times New Roman" w:hAnsi="Times New Roman"/>
          <w:sz w:val="24"/>
          <w:vertAlign w:val="superscript"/>
          <w:lang w:eastAsia="lv-LV"/>
        </w:rPr>
        <w:t>1</w:t>
      </w:r>
      <w:r w:rsidRPr="00A13089">
        <w:rPr>
          <w:rFonts w:ascii="Times New Roman" w:eastAsia="Times New Roman" w:hAnsi="Times New Roman"/>
          <w:sz w:val="24"/>
          <w:lang w:eastAsia="lv-LV"/>
        </w:rPr>
        <w:t>panta pirmajā daļā minētajiem kandidātu un pretendentu izslēgšanas nosacījumiem. Pārbaudot apakšuzņēmēja atbilstību, pasūtītājs piemēro Publisko iepirkumu likuma 39.</w:t>
      </w:r>
      <w:r w:rsidRPr="00A13089">
        <w:rPr>
          <w:rFonts w:ascii="Times New Roman" w:eastAsia="Times New Roman" w:hAnsi="Times New Roman"/>
          <w:sz w:val="24"/>
          <w:vertAlign w:val="superscript"/>
          <w:lang w:eastAsia="lv-LV"/>
        </w:rPr>
        <w:t>1</w:t>
      </w:r>
      <w:r w:rsidRPr="00A13089">
        <w:rPr>
          <w:rFonts w:ascii="Times New Roman" w:eastAsia="Times New Roman" w:hAnsi="Times New Roman"/>
          <w:sz w:val="24"/>
          <w:lang w:eastAsia="lv-LV"/>
        </w:rPr>
        <w:t>panta noteikumus. Publisko iepirkumu likuma 39.</w:t>
      </w:r>
      <w:r w:rsidRPr="00A13089">
        <w:rPr>
          <w:rFonts w:ascii="Times New Roman" w:eastAsia="Times New Roman" w:hAnsi="Times New Roman"/>
          <w:sz w:val="24"/>
          <w:vertAlign w:val="superscript"/>
          <w:lang w:eastAsia="lv-LV"/>
        </w:rPr>
        <w:t>1</w:t>
      </w:r>
      <w:r w:rsidRPr="00A13089">
        <w:rPr>
          <w:rFonts w:ascii="Times New Roman" w:eastAsia="Times New Roman" w:hAnsi="Times New Roman"/>
          <w:sz w:val="24"/>
          <w:lang w:eastAsia="lv-LV"/>
        </w:rPr>
        <w:t xml:space="preserve">panta </w:t>
      </w:r>
      <w:r>
        <w:rPr>
          <w:rFonts w:ascii="Times New Roman" w:eastAsia="Times New Roman" w:hAnsi="Times New Roman"/>
          <w:sz w:val="24"/>
          <w:lang w:eastAsia="lv-LV"/>
        </w:rPr>
        <w:t>piektajā</w:t>
      </w:r>
      <w:r w:rsidRPr="00A13089">
        <w:rPr>
          <w:rFonts w:ascii="Times New Roman" w:eastAsia="Times New Roman" w:hAnsi="Times New Roman"/>
          <w:sz w:val="24"/>
          <w:lang w:eastAsia="lv-LV"/>
        </w:rPr>
        <w:t xml:space="preserve"> daļā minētos termiņus skaita no dienas, kad lūgums par personāla vai apakšuzņēmēja nomaiņu iesniegts pasūtītājam.</w:t>
      </w:r>
    </w:p>
    <w:p w:rsidR="007E3429" w:rsidRPr="00A13089" w:rsidRDefault="007E3429" w:rsidP="007E3429">
      <w:pPr>
        <w:numPr>
          <w:ilvl w:val="2"/>
          <w:numId w:val="6"/>
        </w:numPr>
        <w:spacing w:after="0" w:line="240" w:lineRule="auto"/>
        <w:jc w:val="both"/>
        <w:rPr>
          <w:rFonts w:ascii="Times New Roman" w:eastAsia="Times New Roman" w:hAnsi="Times New Roman"/>
          <w:sz w:val="24"/>
          <w:lang w:eastAsia="lv-LV"/>
        </w:rPr>
      </w:pPr>
      <w:r w:rsidRPr="00A13089">
        <w:rPr>
          <w:rFonts w:ascii="Times New Roman" w:eastAsia="Times New Roman" w:hAnsi="Times New Roman"/>
          <w:sz w:val="24"/>
          <w:lang w:eastAsia="lv-LV"/>
        </w:rPr>
        <w:t>Iepirkuma procedūrā izraudzītais Pretendents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puse)</w:t>
      </w:r>
      <w:r>
        <w:rPr>
          <w:rFonts w:ascii="Times New Roman" w:eastAsia="Times New Roman" w:hAnsi="Times New Roman"/>
          <w:sz w:val="24"/>
          <w:lang w:eastAsia="lv-LV"/>
        </w:rPr>
        <w:t xml:space="preserve"> </w:t>
      </w:r>
      <w:r w:rsidRPr="00A13089">
        <w:rPr>
          <w:rFonts w:ascii="Times New Roman" w:eastAsia="Times New Roman" w:hAnsi="Times New Roman"/>
          <w:sz w:val="24"/>
          <w:lang w:eastAsia="lv-LV"/>
        </w:rPr>
        <w:t xml:space="preserve">drīkst veikt nolikuma </w:t>
      </w:r>
      <w:r>
        <w:rPr>
          <w:rFonts w:ascii="Times New Roman" w:eastAsia="Times New Roman" w:hAnsi="Times New Roman"/>
          <w:sz w:val="24"/>
          <w:lang w:eastAsia="lv-LV"/>
        </w:rPr>
        <w:t>5</w:t>
      </w:r>
      <w:r w:rsidRPr="00A13089">
        <w:rPr>
          <w:rFonts w:ascii="Times New Roman" w:eastAsia="Times New Roman" w:hAnsi="Times New Roman"/>
          <w:sz w:val="24"/>
          <w:lang w:eastAsia="lv-LV"/>
        </w:rPr>
        <w:t xml:space="preserve">.2.punktā minēto apakšuzņēmēju nomaiņu, uz ko neattiecas nolikuma </w:t>
      </w:r>
      <w:r>
        <w:rPr>
          <w:rFonts w:ascii="Times New Roman" w:eastAsia="Times New Roman" w:hAnsi="Times New Roman"/>
          <w:sz w:val="24"/>
          <w:lang w:eastAsia="lv-LV"/>
        </w:rPr>
        <w:t>5</w:t>
      </w:r>
      <w:r w:rsidRPr="00A13089">
        <w:rPr>
          <w:rFonts w:ascii="Times New Roman" w:eastAsia="Times New Roman" w:hAnsi="Times New Roman"/>
          <w:sz w:val="24"/>
          <w:lang w:eastAsia="lv-LV"/>
        </w:rPr>
        <w:t xml:space="preserve">.4.2.punkta noteikumi, kā arī minētajiem kritērijiem atbilstošu apakšuzņēmēju vēlāku iesaistīšanu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izpildē, ja iepirkuma procedūrā izraudzītais Pretendents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puse) par to paziņojis pasūtītājam un saņēmis pasūtītāja rakstveida piekrišanu apakšuzņēmēja nomaiņai vai jauna apakšuzņēmēja iesaistīšanai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izpildē. Pasūtītājs piekrīt apakšuzņēmēja nomaiņai vai jauna apakšuzņēmēja iesaistīšanai </w:t>
      </w:r>
      <w:r>
        <w:rPr>
          <w:rFonts w:ascii="Times New Roman" w:eastAsia="Times New Roman" w:hAnsi="Times New Roman"/>
          <w:sz w:val="24"/>
          <w:lang w:eastAsia="lv-LV"/>
        </w:rPr>
        <w:t>Līguma</w:t>
      </w:r>
      <w:r w:rsidRPr="00A13089">
        <w:rPr>
          <w:rFonts w:ascii="Times New Roman" w:eastAsia="Times New Roman" w:hAnsi="Times New Roman"/>
          <w:sz w:val="24"/>
          <w:lang w:eastAsia="lv-LV"/>
        </w:rPr>
        <w:t xml:space="preserve"> izpildē, ja uz piedāvāto apakšuzņēmēju neattiecas Publisko iepirkumu likuma 39.</w:t>
      </w:r>
      <w:r w:rsidRPr="00A13089">
        <w:rPr>
          <w:rFonts w:ascii="Times New Roman" w:eastAsia="Times New Roman" w:hAnsi="Times New Roman"/>
          <w:sz w:val="24"/>
          <w:vertAlign w:val="superscript"/>
          <w:lang w:eastAsia="lv-LV"/>
        </w:rPr>
        <w:t>1</w:t>
      </w:r>
      <w:r w:rsidRPr="00A13089">
        <w:rPr>
          <w:rFonts w:ascii="Times New Roman" w:eastAsia="Times New Roman" w:hAnsi="Times New Roman"/>
          <w:sz w:val="24"/>
          <w:lang w:eastAsia="lv-LV"/>
        </w:rPr>
        <w:t>panta pirmajā daļā minētie kandidātu un pretendentu izslēgšanas nosacījumi, ko pasūtītāj</w:t>
      </w:r>
      <w:r>
        <w:rPr>
          <w:rFonts w:ascii="Times New Roman" w:eastAsia="Times New Roman" w:hAnsi="Times New Roman"/>
          <w:sz w:val="24"/>
          <w:lang w:eastAsia="lv-LV"/>
        </w:rPr>
        <w:t>s pārbauda, ievērojot nolikuma 5.</w:t>
      </w:r>
      <w:r w:rsidRPr="00A13089">
        <w:rPr>
          <w:rFonts w:ascii="Times New Roman" w:eastAsia="Times New Roman" w:hAnsi="Times New Roman"/>
          <w:sz w:val="24"/>
          <w:lang w:eastAsia="lv-LV"/>
        </w:rPr>
        <w:t>4.3.3.punkta noteikumus.</w:t>
      </w:r>
    </w:p>
    <w:p w:rsidR="007E3429" w:rsidRDefault="007E3429" w:rsidP="007E3429">
      <w:pPr>
        <w:numPr>
          <w:ilvl w:val="2"/>
          <w:numId w:val="6"/>
        </w:numPr>
        <w:spacing w:after="0" w:line="240" w:lineRule="auto"/>
        <w:jc w:val="both"/>
        <w:rPr>
          <w:b/>
        </w:rPr>
      </w:pPr>
      <w:r w:rsidRPr="00A13089">
        <w:rPr>
          <w:rFonts w:ascii="Times New Roman" w:eastAsia="Times New Roman" w:hAnsi="Times New Roman"/>
          <w:sz w:val="24"/>
          <w:lang w:eastAsia="lv-LV"/>
        </w:rPr>
        <w:t>Pasūtītājs pieņem lēmumu atļaut vai atteikt iepirkuma procedūrā izraudzītā Pretendenta (</w:t>
      </w:r>
      <w:r>
        <w:rPr>
          <w:rFonts w:ascii="Times New Roman" w:eastAsia="Times New Roman" w:hAnsi="Times New Roman"/>
          <w:sz w:val="24"/>
          <w:lang w:eastAsia="lv-LV"/>
        </w:rPr>
        <w:t>Līguma puse</w:t>
      </w:r>
      <w:r w:rsidRPr="00A13089">
        <w:rPr>
          <w:rFonts w:ascii="Times New Roman" w:eastAsia="Times New Roman" w:hAnsi="Times New Roman"/>
          <w:sz w:val="24"/>
          <w:lang w:eastAsia="lv-LV"/>
        </w:rPr>
        <w:t>) personāla vai apakšuzņēmēju nomaiņu vai jaunu apakšuzņēmēju iesaistīšanu vispārīgās vienošanās izpildē iespējami īsā laikā, bet ne vēlāk kā piecu darbdienu laikā pēc tam, kad saņēmis visu informāciju un dokumentus, kas nepieciešami lēmuma pieņemšanai saskaņā ar šīs nodaļas noteikumiem.</w:t>
      </w:r>
      <w:r w:rsidRPr="00A13089">
        <w:rPr>
          <w:b/>
        </w:rPr>
        <w:t xml:space="preserve"> </w:t>
      </w:r>
    </w:p>
    <w:p w:rsidR="007E3429" w:rsidRPr="007E3429" w:rsidRDefault="007E3429" w:rsidP="007E3429">
      <w:pPr>
        <w:spacing w:after="0" w:line="240" w:lineRule="auto"/>
        <w:ind w:left="360"/>
        <w:rPr>
          <w:rFonts w:ascii="Times New Roman" w:eastAsia="Times New Roman" w:hAnsi="Times New Roman"/>
          <w:b/>
          <w:caps/>
          <w:sz w:val="24"/>
          <w:szCs w:val="24"/>
          <w:lang w:val="x-none"/>
        </w:rPr>
      </w:pPr>
    </w:p>
    <w:p w:rsidR="008D236E" w:rsidRPr="003D017C" w:rsidRDefault="008D236E" w:rsidP="008D236E">
      <w:pPr>
        <w:numPr>
          <w:ilvl w:val="0"/>
          <w:numId w:val="6"/>
        </w:numPr>
        <w:spacing w:after="0" w:line="240" w:lineRule="auto"/>
        <w:jc w:val="center"/>
        <w:rPr>
          <w:rFonts w:ascii="Times New Roman" w:eastAsia="Times New Roman" w:hAnsi="Times New Roman"/>
          <w:b/>
          <w:caps/>
          <w:sz w:val="24"/>
          <w:szCs w:val="24"/>
          <w:lang w:val="x-none"/>
        </w:rPr>
      </w:pPr>
      <w:r w:rsidRPr="003D017C">
        <w:rPr>
          <w:rFonts w:ascii="Times New Roman" w:eastAsia="Times New Roman" w:hAnsi="Times New Roman"/>
          <w:b/>
          <w:caps/>
          <w:sz w:val="24"/>
          <w:szCs w:val="24"/>
          <w:lang w:val="x-none"/>
        </w:rPr>
        <w:t>Tehniskais piedāvājums</w:t>
      </w:r>
      <w:bookmarkStart w:id="23" w:name="_Toc61422142"/>
      <w:bookmarkEnd w:id="22"/>
    </w:p>
    <w:p w:rsidR="008D236E" w:rsidRPr="00C83B82" w:rsidRDefault="008D236E" w:rsidP="008D236E">
      <w:pPr>
        <w:numPr>
          <w:ilvl w:val="1"/>
          <w:numId w:val="6"/>
        </w:numPr>
        <w:spacing w:after="0" w:line="240" w:lineRule="auto"/>
        <w:ind w:left="709" w:hanging="709"/>
        <w:jc w:val="both"/>
        <w:rPr>
          <w:rFonts w:ascii="Times New Roman" w:eastAsia="Times New Roman" w:hAnsi="Times New Roman"/>
          <w:sz w:val="24"/>
          <w:szCs w:val="24"/>
        </w:rPr>
      </w:pPr>
      <w:r w:rsidRPr="003D017C">
        <w:rPr>
          <w:rFonts w:ascii="Times New Roman" w:eastAsia="Times New Roman" w:hAnsi="Times New Roman"/>
          <w:sz w:val="24"/>
          <w:szCs w:val="24"/>
          <w:lang w:eastAsia="lv-LV"/>
        </w:rPr>
        <w:t xml:space="preserve">Tehniskais </w:t>
      </w:r>
      <w:r w:rsidRPr="003D017C">
        <w:rPr>
          <w:rFonts w:ascii="Times New Roman" w:eastAsia="Times New Roman" w:hAnsi="Times New Roman"/>
          <w:sz w:val="24"/>
          <w:szCs w:val="24"/>
          <w:lang w:eastAsia="x-none"/>
        </w:rPr>
        <w:t xml:space="preserve">piedāvājums, kuru pretendents sagatavo </w:t>
      </w:r>
      <w:r w:rsidRPr="00C83B82">
        <w:rPr>
          <w:rFonts w:ascii="Times New Roman" w:eastAsia="Times New Roman" w:hAnsi="Times New Roman"/>
          <w:sz w:val="24"/>
          <w:szCs w:val="24"/>
          <w:lang w:eastAsia="x-none"/>
        </w:rPr>
        <w:t xml:space="preserve">kā savu piedāvājumu katrā iepirkuma priekšmeta daļā atsevišķi </w:t>
      </w:r>
      <w:r w:rsidRPr="00C83B82">
        <w:rPr>
          <w:rFonts w:ascii="Times New Roman" w:eastAsia="Times New Roman" w:hAnsi="Times New Roman"/>
          <w:sz w:val="24"/>
          <w:szCs w:val="24"/>
          <w:lang w:eastAsia="lv-LV"/>
        </w:rPr>
        <w:t xml:space="preserve">tehniskajā </w:t>
      </w:r>
      <w:r w:rsidRPr="00C83B82">
        <w:rPr>
          <w:rFonts w:ascii="Times New Roman" w:eastAsia="Times New Roman" w:hAnsi="Times New Roman"/>
          <w:sz w:val="24"/>
          <w:szCs w:val="24"/>
          <w:lang w:eastAsia="x-none"/>
        </w:rPr>
        <w:t xml:space="preserve">specifikācijā (Nolikuma 1.pielikums) minēto pakalpojumu sniegšanai. </w:t>
      </w:r>
    </w:p>
    <w:p w:rsidR="008D236E" w:rsidRPr="003D017C" w:rsidRDefault="008D236E" w:rsidP="008D236E">
      <w:pPr>
        <w:numPr>
          <w:ilvl w:val="1"/>
          <w:numId w:val="6"/>
        </w:numPr>
        <w:spacing w:after="0" w:line="240" w:lineRule="auto"/>
        <w:ind w:left="709" w:hanging="709"/>
        <w:jc w:val="both"/>
        <w:rPr>
          <w:rFonts w:ascii="Times New Roman" w:eastAsia="Times New Roman" w:hAnsi="Times New Roman"/>
          <w:sz w:val="24"/>
          <w:szCs w:val="24"/>
        </w:rPr>
      </w:pPr>
      <w:r w:rsidRPr="003D017C">
        <w:rPr>
          <w:rFonts w:ascii="Times New Roman" w:eastAsia="Times New Roman" w:hAnsi="Times New Roman"/>
          <w:sz w:val="24"/>
          <w:szCs w:val="24"/>
          <w:lang w:eastAsia="x-none"/>
        </w:rPr>
        <w:t>Pretendenta Tehniskajam piedāvājumam skaidri, viennozīmī</w:t>
      </w:r>
      <w:r>
        <w:rPr>
          <w:rFonts w:ascii="Times New Roman" w:eastAsia="Times New Roman" w:hAnsi="Times New Roman"/>
          <w:sz w:val="24"/>
          <w:szCs w:val="24"/>
          <w:lang w:eastAsia="x-none"/>
        </w:rPr>
        <w:t>gi un nepārprotami jāatspoguļo N</w:t>
      </w:r>
      <w:r w:rsidRPr="003D017C">
        <w:rPr>
          <w:rFonts w:ascii="Times New Roman" w:eastAsia="Times New Roman" w:hAnsi="Times New Roman"/>
          <w:sz w:val="24"/>
          <w:szCs w:val="24"/>
          <w:lang w:eastAsia="x-none"/>
        </w:rPr>
        <w:t>olikuma</w:t>
      </w:r>
      <w:r w:rsidRPr="003D017C">
        <w:rPr>
          <w:rFonts w:ascii="Times New Roman" w:eastAsia="Times New Roman" w:hAnsi="Times New Roman"/>
          <w:sz w:val="24"/>
          <w:szCs w:val="24"/>
          <w:lang w:eastAsia="lv-LV"/>
        </w:rPr>
        <w:t xml:space="preserve"> tehniskās </w:t>
      </w:r>
      <w:r w:rsidRPr="003D017C">
        <w:rPr>
          <w:rFonts w:ascii="Times New Roman" w:eastAsia="Times New Roman" w:hAnsi="Times New Roman"/>
          <w:sz w:val="24"/>
          <w:szCs w:val="24"/>
          <w:lang w:eastAsia="x-none"/>
        </w:rPr>
        <w:t>specifikācijas (Nolikuma 1.pielikums) minimālo prasību izpilde.</w:t>
      </w:r>
      <w:r w:rsidRPr="003D017C">
        <w:rPr>
          <w:rFonts w:ascii="Times New Roman" w:eastAsia="Times New Roman" w:hAnsi="Times New Roman"/>
          <w:bCs/>
          <w:sz w:val="24"/>
          <w:szCs w:val="24"/>
          <w:lang w:eastAsia="x-none"/>
        </w:rPr>
        <w:t xml:space="preserve"> </w:t>
      </w:r>
    </w:p>
    <w:p w:rsidR="008D236E" w:rsidRPr="00B17293" w:rsidRDefault="008D236E" w:rsidP="008D236E">
      <w:pPr>
        <w:numPr>
          <w:ilvl w:val="1"/>
          <w:numId w:val="6"/>
        </w:numPr>
        <w:spacing w:after="0" w:line="240" w:lineRule="auto"/>
        <w:ind w:left="709" w:hanging="709"/>
        <w:jc w:val="both"/>
        <w:rPr>
          <w:rFonts w:ascii="Times New Roman" w:eastAsia="Times New Roman" w:hAnsi="Times New Roman"/>
          <w:sz w:val="24"/>
          <w:szCs w:val="24"/>
        </w:rPr>
      </w:pPr>
      <w:r w:rsidRPr="003D017C">
        <w:rPr>
          <w:rFonts w:ascii="Times New Roman" w:eastAsia="Times New Roman" w:hAnsi="Times New Roman"/>
          <w:bCs/>
          <w:sz w:val="24"/>
          <w:szCs w:val="24"/>
          <w:lang w:eastAsia="x-none"/>
        </w:rPr>
        <w:t>Tehnisko piedāvājumu paraksta pretendenta pārstāvis, kura pārstāvības tiesības ir reģistrētas likumā noteiktajā kārtībā, vai pilnvarotā persona, pievienojot attiecīgās pilnvaras oriģinālu vai pilnvaras apliecinātu kopiju</w:t>
      </w:r>
      <w:r>
        <w:rPr>
          <w:rFonts w:ascii="Times New Roman" w:eastAsia="Times New Roman" w:hAnsi="Times New Roman"/>
          <w:bCs/>
          <w:sz w:val="24"/>
          <w:szCs w:val="24"/>
          <w:lang w:eastAsia="x-none"/>
        </w:rPr>
        <w:t xml:space="preserve"> un dokumentu, kas apliecina pilnvaras izdevēja paraksta tiesības</w:t>
      </w:r>
      <w:r w:rsidRPr="003D017C">
        <w:rPr>
          <w:rFonts w:ascii="Times New Roman" w:hAnsi="Times New Roman"/>
          <w:sz w:val="24"/>
          <w:szCs w:val="24"/>
        </w:rPr>
        <w:t>.</w:t>
      </w:r>
    </w:p>
    <w:p w:rsidR="008D236E" w:rsidRPr="003D017C" w:rsidRDefault="008D236E" w:rsidP="008D236E">
      <w:pPr>
        <w:spacing w:after="0" w:line="240" w:lineRule="auto"/>
        <w:ind w:left="709"/>
        <w:jc w:val="both"/>
        <w:rPr>
          <w:rFonts w:ascii="Times New Roman" w:eastAsia="Times New Roman" w:hAnsi="Times New Roman"/>
          <w:sz w:val="24"/>
          <w:szCs w:val="24"/>
        </w:rPr>
      </w:pPr>
    </w:p>
    <w:p w:rsidR="008D236E" w:rsidRPr="003D017C" w:rsidRDefault="008D236E" w:rsidP="008D236E">
      <w:pPr>
        <w:numPr>
          <w:ilvl w:val="0"/>
          <w:numId w:val="6"/>
        </w:numPr>
        <w:spacing w:after="0" w:line="240" w:lineRule="auto"/>
        <w:jc w:val="center"/>
        <w:rPr>
          <w:rFonts w:ascii="Times New Roman" w:eastAsia="Times New Roman" w:hAnsi="Times New Roman"/>
          <w:b/>
          <w:caps/>
          <w:sz w:val="24"/>
          <w:szCs w:val="24"/>
          <w:lang w:val="x-none"/>
        </w:rPr>
      </w:pPr>
      <w:r w:rsidRPr="003D017C">
        <w:rPr>
          <w:rFonts w:ascii="Times New Roman" w:eastAsia="Times New Roman" w:hAnsi="Times New Roman"/>
          <w:b/>
          <w:caps/>
          <w:sz w:val="24"/>
          <w:szCs w:val="24"/>
          <w:lang w:val="x-none"/>
        </w:rPr>
        <w:t>Finanšu piedāvājums</w:t>
      </w:r>
      <w:bookmarkEnd w:id="23"/>
    </w:p>
    <w:p w:rsidR="008D236E" w:rsidRPr="00314271"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bookmarkStart w:id="24" w:name="_Toc59334737"/>
      <w:bookmarkStart w:id="25" w:name="_Toc61422143"/>
      <w:r w:rsidRPr="003D017C">
        <w:rPr>
          <w:rFonts w:ascii="Times New Roman" w:eastAsia="Times New Roman" w:hAnsi="Times New Roman"/>
          <w:sz w:val="24"/>
          <w:szCs w:val="24"/>
        </w:rPr>
        <w:t xml:space="preserve">Finanšu piedāvājumu sagatavo </w:t>
      </w:r>
      <w:r w:rsidRPr="00314271">
        <w:rPr>
          <w:rFonts w:ascii="Times New Roman" w:eastAsia="Times New Roman" w:hAnsi="Times New Roman"/>
          <w:sz w:val="24"/>
          <w:szCs w:val="24"/>
        </w:rPr>
        <w:t>katrā iepirkuma priekšmeta daļā atsevišķi atbilstoši Nolikumam pievienotajai finanšu piedāvājuma forma</w:t>
      </w:r>
      <w:r w:rsidR="00FE4997">
        <w:rPr>
          <w:rFonts w:ascii="Times New Roman" w:eastAsia="Times New Roman" w:hAnsi="Times New Roman"/>
          <w:sz w:val="24"/>
          <w:szCs w:val="24"/>
        </w:rPr>
        <w:t>s veidnei</w:t>
      </w:r>
      <w:r w:rsidRPr="00314271">
        <w:rPr>
          <w:rFonts w:ascii="Times New Roman" w:eastAsia="Times New Roman" w:hAnsi="Times New Roman"/>
          <w:sz w:val="24"/>
          <w:szCs w:val="24"/>
        </w:rPr>
        <w:t xml:space="preserve"> (Nolikuma </w:t>
      </w:r>
      <w:r w:rsidR="00A60235">
        <w:rPr>
          <w:rFonts w:ascii="Times New Roman" w:eastAsia="Times New Roman" w:hAnsi="Times New Roman"/>
          <w:sz w:val="24"/>
          <w:szCs w:val="24"/>
        </w:rPr>
        <w:t>3</w:t>
      </w:r>
      <w:r w:rsidRPr="00314271">
        <w:rPr>
          <w:rFonts w:ascii="Times New Roman" w:eastAsia="Times New Roman" w:hAnsi="Times New Roman"/>
          <w:sz w:val="24"/>
          <w:szCs w:val="24"/>
        </w:rPr>
        <w:t>.pielikums).</w:t>
      </w:r>
    </w:p>
    <w:p w:rsidR="008D236E" w:rsidRPr="00BB7EEB"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r w:rsidRPr="000B27CE">
        <w:rPr>
          <w:rFonts w:ascii="Times New Roman" w:eastAsia="Times New Roman" w:hAnsi="Times New Roman"/>
          <w:sz w:val="24"/>
          <w:szCs w:val="24"/>
        </w:rPr>
        <w:t xml:space="preserve">Papildus finanšu piedāvājumam pretendentam jāiesniedz izdruka no Valsts ieņēmumu dienesta (VID) elektroniskās deklarēšanas sistēmas (EDS) par pretendenta un tā piedāvājumā norādīto apakšuzņēmēju (ja tādi paredzēti) vidējām stundas tarifa likmēm profesiju grupās pirmajos trijos gada ceturkšņos pēdējo četru gada ceturkšņu periodā līdz piedāvājuma iesniegšanas dienai. </w:t>
      </w:r>
      <w:r w:rsidRPr="00BB7EEB">
        <w:rPr>
          <w:rFonts w:ascii="Times New Roman" w:eastAsia="Times New Roman" w:hAnsi="Times New Roman"/>
          <w:sz w:val="24"/>
          <w:szCs w:val="24"/>
        </w:rPr>
        <w:t xml:space="preserve">Ja kaut vienā no pretendenta un tā piedāvājumā </w:t>
      </w:r>
      <w:r w:rsidRPr="00BB7EEB">
        <w:rPr>
          <w:rFonts w:ascii="Times New Roman" w:eastAsia="Times New Roman" w:hAnsi="Times New Roman"/>
          <w:sz w:val="24"/>
          <w:szCs w:val="24"/>
        </w:rPr>
        <w:lastRenderedPageBreak/>
        <w:t>norādīto apakšuzņēmēju iesniegtajā EDS izziņā norādītajām profesiju grupām vidējā stundas tarifa likme ir mazāka par 80 procentiem (vai nesasniedz valstī noteikto minimālo stundas tarifa likmi) no darba ņēmēju vidējās stundas tarifa likmes attiecīgajā profesiju grupā valstī pēc VID apkopotajiem datiem, Pretendentam jāiesniedz paskaidrojums par atšķirību starp pretendenta un tā piedāvājumā norādīto apakšuzņēmēju darba ņēmēju vidējām stundas tarifa likmēm profesiju grupās un VID apkopotajiem datiem par darba ņēmēju vidējām stundas tarifa likmēm profesiju grupās. Paskaidrojumā jāiekļauj informācija par konkrēto profesiju grupu, kuru stundas tarifa likmēs konstatēta neatbilstība, pārstāvēto darba ņēmēju iesaisti iepirkuma līguma izpildē vai iespējamo tiem izmaksātā atalgojuma ietekmi uz piedāvāto cenu.</w:t>
      </w:r>
    </w:p>
    <w:p w:rsidR="008D236E" w:rsidRPr="00C76284"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r w:rsidRPr="003D017C">
        <w:rPr>
          <w:rFonts w:ascii="Times New Roman" w:eastAsia="Times New Roman" w:hAnsi="Times New Roman"/>
          <w:sz w:val="24"/>
          <w:szCs w:val="24"/>
        </w:rPr>
        <w:t xml:space="preserve">Finanšu piedāvājumā pretendentam jāietver visi izdevumi un izmaksas, kas saistītas ar Tehniskajā specifikācijā minēto </w:t>
      </w:r>
      <w:r>
        <w:rPr>
          <w:rFonts w:ascii="Times New Roman" w:eastAsia="Times New Roman" w:hAnsi="Times New Roman"/>
          <w:sz w:val="24"/>
          <w:szCs w:val="24"/>
        </w:rPr>
        <w:t xml:space="preserve">Pakalpojumu sniegšanu, tajā skaitā visi nodokļu, izņemot pievienotās vērtības nodoklis. Pretendentam izmaksās jāiekļauj visi iespējamie riski, kas saistīti ar tirgus cenu svārstībām Līguma izpildes laikā. </w:t>
      </w:r>
      <w:r w:rsidRPr="00C76284">
        <w:rPr>
          <w:rFonts w:ascii="Times New Roman" w:eastAsia="Times New Roman" w:hAnsi="Times New Roman"/>
          <w:sz w:val="24"/>
          <w:szCs w:val="24"/>
        </w:rPr>
        <w:t>Pasūtītājs nemaksās nekādus pretendenta papildus izdevumus, kas neb</w:t>
      </w:r>
      <w:r>
        <w:rPr>
          <w:rFonts w:ascii="Times New Roman" w:eastAsia="Times New Roman" w:hAnsi="Times New Roman"/>
          <w:sz w:val="24"/>
          <w:szCs w:val="24"/>
        </w:rPr>
        <w:t xml:space="preserve">ūs iekļauti finanšu piedāvājumā. </w:t>
      </w:r>
    </w:p>
    <w:p w:rsidR="008D236E" w:rsidRPr="00A60235"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r w:rsidRPr="00A60235">
        <w:rPr>
          <w:rFonts w:ascii="Times New Roman" w:eastAsia="Times New Roman" w:hAnsi="Times New Roman"/>
          <w:sz w:val="24"/>
          <w:szCs w:val="24"/>
        </w:rPr>
        <w:t xml:space="preserve">Finanšu piedāvājumā visas cenas norāda </w:t>
      </w:r>
      <w:proofErr w:type="spellStart"/>
      <w:r w:rsidRPr="00A60235">
        <w:rPr>
          <w:rFonts w:ascii="Times New Roman" w:eastAsia="Times New Roman" w:hAnsi="Times New Roman"/>
          <w:sz w:val="24"/>
          <w:szCs w:val="24"/>
        </w:rPr>
        <w:t>euro</w:t>
      </w:r>
      <w:proofErr w:type="spellEnd"/>
      <w:r w:rsidRPr="00A60235">
        <w:rPr>
          <w:rFonts w:ascii="Times New Roman" w:eastAsia="Times New Roman" w:hAnsi="Times New Roman"/>
          <w:sz w:val="24"/>
          <w:szCs w:val="24"/>
        </w:rPr>
        <w:t xml:space="preserve"> (EUR) bez pievienotās vērtības nodokļa.</w:t>
      </w:r>
    </w:p>
    <w:p w:rsidR="008D236E" w:rsidRPr="00A60235"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r w:rsidRPr="00A60235">
        <w:rPr>
          <w:rFonts w:ascii="Times New Roman" w:eastAsia="Times New Roman" w:hAnsi="Times New Roman"/>
          <w:sz w:val="24"/>
          <w:szCs w:val="24"/>
        </w:rPr>
        <w:t xml:space="preserve">Piedāvājuma cena ir jāaprēķina un jānorāda ar precizitāti </w:t>
      </w:r>
      <w:r w:rsidR="00FE4997" w:rsidRPr="00A60235">
        <w:rPr>
          <w:rFonts w:ascii="Times New Roman" w:eastAsia="Times New Roman" w:hAnsi="Times New Roman"/>
          <w:sz w:val="24"/>
          <w:szCs w:val="24"/>
        </w:rPr>
        <w:t>2</w:t>
      </w:r>
      <w:r w:rsidRPr="00A60235">
        <w:rPr>
          <w:rFonts w:ascii="Times New Roman" w:eastAsia="Times New Roman" w:hAnsi="Times New Roman"/>
          <w:sz w:val="24"/>
          <w:szCs w:val="24"/>
        </w:rPr>
        <w:t xml:space="preserve"> (</w:t>
      </w:r>
      <w:r w:rsidR="00FE4997" w:rsidRPr="00A60235">
        <w:rPr>
          <w:rFonts w:ascii="Times New Roman" w:eastAsia="Times New Roman" w:hAnsi="Times New Roman"/>
          <w:sz w:val="24"/>
          <w:szCs w:val="24"/>
        </w:rPr>
        <w:t>divas</w:t>
      </w:r>
      <w:r w:rsidRPr="00A60235">
        <w:rPr>
          <w:rFonts w:ascii="Times New Roman" w:eastAsia="Times New Roman" w:hAnsi="Times New Roman"/>
          <w:sz w:val="24"/>
          <w:szCs w:val="24"/>
        </w:rPr>
        <w:t xml:space="preserve">) zīmes aiz komata. Ja būs norādītas vairāk kā </w:t>
      </w:r>
      <w:r w:rsidR="00FE4997" w:rsidRPr="00A60235">
        <w:rPr>
          <w:rFonts w:ascii="Times New Roman" w:eastAsia="Times New Roman" w:hAnsi="Times New Roman"/>
          <w:sz w:val="24"/>
          <w:szCs w:val="24"/>
        </w:rPr>
        <w:t>2</w:t>
      </w:r>
      <w:r w:rsidRPr="00A60235">
        <w:rPr>
          <w:rFonts w:ascii="Times New Roman" w:eastAsia="Times New Roman" w:hAnsi="Times New Roman"/>
          <w:sz w:val="24"/>
          <w:szCs w:val="24"/>
        </w:rPr>
        <w:t xml:space="preserve"> (</w:t>
      </w:r>
      <w:r w:rsidR="00FE4997" w:rsidRPr="00A60235">
        <w:rPr>
          <w:rFonts w:ascii="Times New Roman" w:eastAsia="Times New Roman" w:hAnsi="Times New Roman"/>
          <w:sz w:val="24"/>
          <w:szCs w:val="24"/>
        </w:rPr>
        <w:t>divas</w:t>
      </w:r>
      <w:r w:rsidRPr="00A60235">
        <w:rPr>
          <w:rFonts w:ascii="Times New Roman" w:eastAsia="Times New Roman" w:hAnsi="Times New Roman"/>
          <w:sz w:val="24"/>
          <w:szCs w:val="24"/>
        </w:rPr>
        <w:t xml:space="preserve">) zīmes aiz komata, noapaļošana netiks veikta un Komisija ņems vērā tikai </w:t>
      </w:r>
      <w:r w:rsidR="00FE4997" w:rsidRPr="00A60235">
        <w:rPr>
          <w:rFonts w:ascii="Times New Roman" w:eastAsia="Times New Roman" w:hAnsi="Times New Roman"/>
          <w:sz w:val="24"/>
          <w:szCs w:val="24"/>
        </w:rPr>
        <w:t>2</w:t>
      </w:r>
      <w:r w:rsidRPr="00A60235">
        <w:rPr>
          <w:rFonts w:ascii="Times New Roman" w:eastAsia="Times New Roman" w:hAnsi="Times New Roman"/>
          <w:sz w:val="24"/>
          <w:szCs w:val="24"/>
        </w:rPr>
        <w:t xml:space="preserve"> (</w:t>
      </w:r>
      <w:r w:rsidR="00FE4997" w:rsidRPr="00A60235">
        <w:rPr>
          <w:rFonts w:ascii="Times New Roman" w:eastAsia="Times New Roman" w:hAnsi="Times New Roman"/>
          <w:sz w:val="24"/>
          <w:szCs w:val="24"/>
        </w:rPr>
        <w:t>divas</w:t>
      </w:r>
      <w:r w:rsidRPr="00A60235">
        <w:rPr>
          <w:rFonts w:ascii="Times New Roman" w:eastAsia="Times New Roman" w:hAnsi="Times New Roman"/>
          <w:sz w:val="24"/>
          <w:szCs w:val="24"/>
        </w:rPr>
        <w:t xml:space="preserve">) zīmes aiz komata. Cenas līdz </w:t>
      </w:r>
      <w:r w:rsidR="00FE4997" w:rsidRPr="00A60235">
        <w:rPr>
          <w:rFonts w:ascii="Times New Roman" w:eastAsia="Times New Roman" w:hAnsi="Times New Roman"/>
          <w:sz w:val="24"/>
          <w:szCs w:val="24"/>
        </w:rPr>
        <w:t>diviem</w:t>
      </w:r>
      <w:r w:rsidRPr="00A60235">
        <w:rPr>
          <w:rFonts w:ascii="Times New Roman" w:eastAsia="Times New Roman" w:hAnsi="Times New Roman"/>
          <w:sz w:val="24"/>
          <w:szCs w:val="24"/>
        </w:rPr>
        <w:t xml:space="preserve"> cipariem aiz komata jānoapaļo jau ievadot datus, lai nebūtu atšķirību starp piedāvājumu papīra formātā un elektronisko kopiju. </w:t>
      </w:r>
    </w:p>
    <w:p w:rsidR="008D236E" w:rsidRDefault="008D236E" w:rsidP="00314271">
      <w:pPr>
        <w:numPr>
          <w:ilvl w:val="1"/>
          <w:numId w:val="6"/>
        </w:numPr>
        <w:spacing w:after="0" w:line="240" w:lineRule="auto"/>
        <w:ind w:left="709" w:right="-1" w:hanging="709"/>
        <w:jc w:val="both"/>
        <w:outlineLvl w:val="0"/>
        <w:rPr>
          <w:rFonts w:ascii="Times New Roman" w:eastAsia="Times New Roman" w:hAnsi="Times New Roman"/>
          <w:sz w:val="24"/>
          <w:szCs w:val="24"/>
        </w:rPr>
      </w:pPr>
      <w:r w:rsidRPr="00445B3B">
        <w:rPr>
          <w:rFonts w:ascii="Times New Roman" w:eastAsia="Times New Roman" w:hAnsi="Times New Roman"/>
          <w:sz w:val="24"/>
          <w:szCs w:val="24"/>
        </w:rPr>
        <w:t xml:space="preserve">Cenām, kuras piedāvā </w:t>
      </w:r>
      <w:r w:rsidRPr="007F5355">
        <w:rPr>
          <w:rFonts w:ascii="Times New Roman" w:eastAsia="Times New Roman" w:hAnsi="Times New Roman"/>
          <w:sz w:val="24"/>
          <w:szCs w:val="24"/>
        </w:rPr>
        <w:t>Pretendents, jābūt fiksētām uz visu Līguma izpildes</w:t>
      </w:r>
      <w:r w:rsidRPr="00445B3B">
        <w:rPr>
          <w:rFonts w:ascii="Times New Roman" w:eastAsia="Times New Roman" w:hAnsi="Times New Roman"/>
          <w:sz w:val="24"/>
          <w:szCs w:val="24"/>
        </w:rPr>
        <w:t xml:space="preserve"> laiku un tās nevar būt objekts nekādiem vēlākiem pārrēķiniem attiecībā uz cenu paaugstināšanu.</w:t>
      </w:r>
    </w:p>
    <w:p w:rsidR="008D236E" w:rsidRPr="00445B3B" w:rsidRDefault="008D236E" w:rsidP="008D236E">
      <w:pPr>
        <w:spacing w:after="0" w:line="240" w:lineRule="auto"/>
        <w:ind w:left="709" w:right="-483"/>
        <w:jc w:val="both"/>
        <w:outlineLvl w:val="0"/>
        <w:rPr>
          <w:rFonts w:ascii="Times New Roman" w:eastAsia="Times New Roman" w:hAnsi="Times New Roman"/>
          <w:sz w:val="24"/>
          <w:szCs w:val="24"/>
        </w:rPr>
      </w:pPr>
    </w:p>
    <w:p w:rsidR="008D236E" w:rsidRPr="007932A2" w:rsidRDefault="008D236E" w:rsidP="008D236E">
      <w:pPr>
        <w:pStyle w:val="Heading1"/>
        <w:keepLines/>
        <w:numPr>
          <w:ilvl w:val="0"/>
          <w:numId w:val="6"/>
        </w:numPr>
        <w:spacing w:before="0" w:after="0"/>
        <w:contextualSpacing/>
        <w:rPr>
          <w:sz w:val="24"/>
          <w:szCs w:val="24"/>
        </w:rPr>
      </w:pPr>
      <w:bookmarkStart w:id="26" w:name="_Toc444261545"/>
      <w:bookmarkStart w:id="27" w:name="_Ref90357135"/>
      <w:bookmarkEnd w:id="24"/>
      <w:bookmarkEnd w:id="25"/>
      <w:r w:rsidRPr="007932A2">
        <w:rPr>
          <w:sz w:val="24"/>
          <w:szCs w:val="24"/>
        </w:rPr>
        <w:t>PIEDĀVĀJUMA NEIZSKATĪŠANAS GADĪJUMI</w:t>
      </w:r>
      <w:bookmarkEnd w:id="26"/>
    </w:p>
    <w:p w:rsidR="008D236E" w:rsidRPr="007932A2" w:rsidRDefault="008D236E" w:rsidP="008D236E">
      <w:pPr>
        <w:pStyle w:val="Parastaisteksts11"/>
        <w:numPr>
          <w:ilvl w:val="1"/>
          <w:numId w:val="6"/>
        </w:numPr>
      </w:pPr>
      <w:r w:rsidRPr="007932A2">
        <w:t>Piedāvājums iesniegts pēc Nolikuma 1.8.1.punktā noteiktā piedāvājuma iesniegšanas termiņa.</w:t>
      </w:r>
    </w:p>
    <w:p w:rsidR="008D236E" w:rsidRPr="007932A2" w:rsidRDefault="008D236E" w:rsidP="008D236E">
      <w:pPr>
        <w:pStyle w:val="Parastaisteksts11"/>
        <w:numPr>
          <w:ilvl w:val="1"/>
          <w:numId w:val="6"/>
        </w:numPr>
      </w:pPr>
      <w:r w:rsidRPr="007932A2">
        <w:t>Pretendents iesniedzis piedāvājuma variantus, pārkāpjot Nolikuma 1.6.3. punkta prasību.</w:t>
      </w:r>
    </w:p>
    <w:p w:rsidR="008D236E" w:rsidRDefault="008D236E" w:rsidP="008D236E">
      <w:pPr>
        <w:pStyle w:val="Parastaisteksts11"/>
        <w:numPr>
          <w:ilvl w:val="1"/>
          <w:numId w:val="6"/>
        </w:numPr>
      </w:pPr>
      <w:r w:rsidRPr="007932A2">
        <w:t xml:space="preserve">Pasūtītājs ir tiesīgs izslēgt Pretendentu no turpmākās dalības iepirkuma procedūrā, kā arī neizskatīt Pretendenta </w:t>
      </w:r>
      <w:r>
        <w:t>piedāvājumu</w:t>
      </w:r>
      <w:r w:rsidRPr="007932A2">
        <w:t>, ja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tiesības vienpusēji atkāpties no iepirkuma līguma vai vispārīgās vienošanās. Izslēgšanas nosacījums netiek piemērots, ja no dienas, kad Pasūtītājs vienpusēji atkāpies no iepirkuma līguma vai vispārīgās vienošanās, līdz piedāvājuma iesniegšanas dienai ir pagājuši 12 mēneši  publiska piegādes vai pakalpojumu līguma gadījumā vai 3 gadi publiska būvdarbu līguma gadījumā.</w:t>
      </w:r>
    </w:p>
    <w:p w:rsidR="008D236E" w:rsidRDefault="008D236E" w:rsidP="008D236E">
      <w:pPr>
        <w:widowControl w:val="0"/>
        <w:spacing w:after="0" w:line="240" w:lineRule="auto"/>
        <w:contextualSpacing/>
        <w:jc w:val="both"/>
        <w:rPr>
          <w:rFonts w:ascii="Times New Roman" w:eastAsia="Times New Roman" w:hAnsi="Times New Roman"/>
          <w:bCs/>
          <w:sz w:val="24"/>
          <w:szCs w:val="24"/>
          <w:lang w:eastAsia="lv-LV"/>
        </w:rPr>
      </w:pPr>
    </w:p>
    <w:p w:rsidR="008D236E" w:rsidRPr="00E70A82" w:rsidRDefault="008D236E" w:rsidP="008D236E">
      <w:pPr>
        <w:pStyle w:val="Caption"/>
        <w:numPr>
          <w:ilvl w:val="0"/>
          <w:numId w:val="6"/>
        </w:numPr>
        <w:spacing w:after="0"/>
        <w:jc w:val="center"/>
        <w:rPr>
          <w:color w:val="000000"/>
          <w:sz w:val="24"/>
          <w:szCs w:val="24"/>
        </w:rPr>
      </w:pPr>
      <w:r w:rsidRPr="00E70A82">
        <w:rPr>
          <w:color w:val="000000"/>
          <w:sz w:val="24"/>
          <w:szCs w:val="24"/>
        </w:rPr>
        <w:t>PIEDĀVĀJUMU NOFORMĒJUMA UN PRETENDENTU KVALIFIKĀCIJAS PĀRBAUDE</w:t>
      </w:r>
    </w:p>
    <w:p w:rsidR="008D236E" w:rsidRPr="00FE4997" w:rsidRDefault="008D236E" w:rsidP="00440F54">
      <w:pPr>
        <w:pStyle w:val="Index1"/>
        <w:numPr>
          <w:ilvl w:val="1"/>
          <w:numId w:val="6"/>
        </w:numPr>
        <w:ind w:left="567" w:hanging="567"/>
        <w:rPr>
          <w:i/>
        </w:rPr>
      </w:pPr>
      <w:r w:rsidRPr="00FE4997">
        <w:t xml:space="preserve">Komisija veic piedāvājumu noformējuma un pretendentu kvalifikācijas pārbaudi slēgtā sēdē, kuras laikā Komisija pārbauda piedāvājumu atbilstību Nolikumā noteiktajām noformējuma prasībām un pretendenta atbilstību nolikuma 3.punktā noteiktajām kvalifikācijas prasībām. </w:t>
      </w:r>
      <w:bookmarkStart w:id="28" w:name="_Ref138126827"/>
    </w:p>
    <w:bookmarkEnd w:id="28"/>
    <w:p w:rsidR="008D236E" w:rsidRPr="00B17293" w:rsidRDefault="008D236E" w:rsidP="00440F54">
      <w:pPr>
        <w:pStyle w:val="Index1"/>
        <w:numPr>
          <w:ilvl w:val="1"/>
          <w:numId w:val="6"/>
        </w:numPr>
        <w:ind w:left="567" w:hanging="567"/>
        <w:rPr>
          <w:i/>
        </w:rPr>
      </w:pPr>
      <w:r w:rsidRPr="00B17293">
        <w:t>Pretendentu atlases nosacījumi saskaņā ar Nolikuma 3.punktu ir obligāti visiem pretendentiem, kuri vēlas iegūt tiesības izpildīt pasūtījumu un noslēgt Iepirkuma līgumu.</w:t>
      </w:r>
    </w:p>
    <w:p w:rsidR="008D236E" w:rsidRPr="00D15D55" w:rsidRDefault="008D236E" w:rsidP="00440F54">
      <w:pPr>
        <w:pStyle w:val="Index1"/>
        <w:numPr>
          <w:ilvl w:val="1"/>
          <w:numId w:val="6"/>
        </w:numPr>
        <w:ind w:left="567" w:hanging="567"/>
        <w:rPr>
          <w:i/>
        </w:rPr>
      </w:pPr>
      <w:r w:rsidRPr="00D15D55">
        <w:lastRenderedPageBreak/>
        <w:t>Pretendenta piedāvājums tiek noraidīts un netiek tālāk izvērtēts, ja Komisija konstatē, ka:</w:t>
      </w:r>
    </w:p>
    <w:p w:rsidR="008D236E" w:rsidRPr="00440F54" w:rsidRDefault="008D236E" w:rsidP="00440F54">
      <w:pPr>
        <w:pStyle w:val="Index1"/>
        <w:numPr>
          <w:ilvl w:val="2"/>
          <w:numId w:val="6"/>
        </w:numPr>
        <w:ind w:left="993" w:hanging="567"/>
        <w:rPr>
          <w:i/>
        </w:rPr>
      </w:pPr>
      <w:r w:rsidRPr="00440F54">
        <w:t xml:space="preserve">Pretendenta Piedāvājumā </w:t>
      </w:r>
      <w:r w:rsidR="00A60235" w:rsidRPr="00440F54">
        <w:t>pastāv neatbilstība Nolikuma 1.9</w:t>
      </w:r>
      <w:r w:rsidRPr="00440F54">
        <w:t>.punkta prasībām, kas neļauj objektīvi identificēt pretendentu un piedāvājuma saturu;</w:t>
      </w:r>
    </w:p>
    <w:p w:rsidR="008D236E" w:rsidRPr="00440F54" w:rsidRDefault="008D236E" w:rsidP="00440F54">
      <w:pPr>
        <w:pStyle w:val="Index1"/>
        <w:numPr>
          <w:ilvl w:val="2"/>
          <w:numId w:val="6"/>
        </w:numPr>
        <w:ind w:left="993" w:hanging="567"/>
      </w:pPr>
      <w:r w:rsidRPr="00440F54">
        <w:t>Pretendents neatbilst kādai no Nolikuma 3.punkta prasībām;</w:t>
      </w:r>
    </w:p>
    <w:p w:rsidR="008D236E" w:rsidRPr="00440F54" w:rsidRDefault="008D236E" w:rsidP="00440F54">
      <w:pPr>
        <w:pStyle w:val="Index1"/>
        <w:numPr>
          <w:ilvl w:val="2"/>
          <w:numId w:val="6"/>
        </w:numPr>
        <w:ind w:left="993" w:hanging="567"/>
      </w:pPr>
      <w:r w:rsidRPr="00440F54">
        <w:t>Pretendents ir sniedzis nepatiesu informāciju savas kvalifikācijas novērtēšanai</w:t>
      </w:r>
      <w:r w:rsidR="00440F54" w:rsidRPr="00440F54">
        <w:t>.</w:t>
      </w:r>
    </w:p>
    <w:p w:rsidR="008D236E" w:rsidRPr="00440F54" w:rsidRDefault="008D236E" w:rsidP="00440F54">
      <w:pPr>
        <w:pStyle w:val="Index1"/>
        <w:numPr>
          <w:ilvl w:val="1"/>
          <w:numId w:val="6"/>
        </w:numPr>
        <w:ind w:left="567" w:hanging="567"/>
      </w:pPr>
      <w:r w:rsidRPr="00440F54">
        <w:t>Ja iesniegtajos dokumentos ietvertā informācijas par pretendenta kvalifikāciju ir neskaidra vai nepilnīga, Pasūtītājs pieprasa, lai Pretendents vai kompetenta institūcija izskaidro vai papildina šajos dokumentos ietverto informāciju.</w:t>
      </w:r>
    </w:p>
    <w:p w:rsidR="00440F54" w:rsidRPr="00440F54" w:rsidRDefault="00440F54" w:rsidP="00440F54">
      <w:pPr>
        <w:pStyle w:val="ListParagraph"/>
        <w:numPr>
          <w:ilvl w:val="1"/>
          <w:numId w:val="6"/>
        </w:numPr>
        <w:ind w:left="567" w:hanging="567"/>
        <w:jc w:val="both"/>
        <w:rPr>
          <w:rFonts w:ascii="Times New Roman" w:hAnsi="Times New Roman"/>
          <w:sz w:val="24"/>
          <w:szCs w:val="24"/>
        </w:rPr>
      </w:pPr>
      <w:r w:rsidRPr="00440F54">
        <w:rPr>
          <w:rFonts w:ascii="Times New Roman" w:hAnsi="Times New Roman"/>
          <w:sz w:val="24"/>
          <w:szCs w:val="24"/>
        </w:rPr>
        <w:t>Pasūtītājam jebkurā procedūras stadijā ir tiesības prasīt, lai pretendents iesniedz visus dokumentus vai daļu no tiem, kas apliecina tā atbilstību nolikuma 3.punkta atlases prasībām.</w:t>
      </w:r>
    </w:p>
    <w:p w:rsidR="008D236E" w:rsidRPr="00D15D55" w:rsidRDefault="008D236E" w:rsidP="00440F54">
      <w:pPr>
        <w:pStyle w:val="Index1"/>
        <w:numPr>
          <w:ilvl w:val="1"/>
          <w:numId w:val="6"/>
        </w:numPr>
        <w:ind w:left="567" w:hanging="567"/>
        <w:rPr>
          <w:i/>
        </w:rPr>
      </w:pPr>
      <w:r w:rsidRPr="00D15D55">
        <w:t>Pretendenta piedāvājums, kurš ir atbilstošs visām Pasūtītāja Nolikumā noteiktajām kvalifikācijas prasībām, tiek virzīts tehniskā piedāvājuma atbilstības tehniskajai specifikācijai pārbaudei.</w:t>
      </w:r>
    </w:p>
    <w:p w:rsidR="008D236E" w:rsidRPr="00D15D55" w:rsidRDefault="008D236E" w:rsidP="008D236E">
      <w:pPr>
        <w:pStyle w:val="Style1"/>
        <w:numPr>
          <w:ilvl w:val="0"/>
          <w:numId w:val="0"/>
        </w:numPr>
        <w:ind w:left="567"/>
      </w:pPr>
    </w:p>
    <w:p w:rsidR="008D236E" w:rsidRPr="00D15D55" w:rsidRDefault="008D236E" w:rsidP="008D236E">
      <w:pPr>
        <w:pStyle w:val="Caption"/>
        <w:numPr>
          <w:ilvl w:val="0"/>
          <w:numId w:val="6"/>
        </w:numPr>
        <w:spacing w:after="0"/>
        <w:jc w:val="center"/>
        <w:rPr>
          <w:color w:val="000000"/>
          <w:sz w:val="24"/>
          <w:szCs w:val="24"/>
        </w:rPr>
      </w:pPr>
      <w:r w:rsidRPr="00D15D55">
        <w:rPr>
          <w:color w:val="000000"/>
          <w:sz w:val="24"/>
          <w:szCs w:val="24"/>
        </w:rPr>
        <w:t>TEHNISKĀ PIEDĀVĀJUMA ATBILSTĪBAS PĀRBAUDE</w:t>
      </w:r>
    </w:p>
    <w:p w:rsidR="008D236E" w:rsidRPr="00D15D55" w:rsidRDefault="008D236E" w:rsidP="00440F54">
      <w:pPr>
        <w:pStyle w:val="Index1"/>
        <w:numPr>
          <w:ilvl w:val="1"/>
          <w:numId w:val="6"/>
        </w:numPr>
        <w:tabs>
          <w:tab w:val="left" w:pos="567"/>
        </w:tabs>
        <w:ind w:left="567" w:hanging="567"/>
        <w:rPr>
          <w:i/>
        </w:rPr>
      </w:pPr>
      <w:r w:rsidRPr="00D15D55">
        <w:t>Pēc pretendentu kvalifikācijas pārbaudes Komisija slēgtā sēdē veic pretendentu tehnisko piedāvājumu atbilstības pārbaudi tehniskajā specifikācijā noteiktajām prasībām</w:t>
      </w:r>
      <w:r w:rsidRPr="00D15D55">
        <w:rPr>
          <w:spacing w:val="-6"/>
        </w:rPr>
        <w:t>.</w:t>
      </w:r>
    </w:p>
    <w:p w:rsidR="008D236E" w:rsidRPr="00D15D55" w:rsidRDefault="008D236E" w:rsidP="00440F54">
      <w:pPr>
        <w:pStyle w:val="ListParagraph"/>
        <w:numPr>
          <w:ilvl w:val="1"/>
          <w:numId w:val="6"/>
        </w:numPr>
        <w:tabs>
          <w:tab w:val="left" w:pos="567"/>
        </w:tabs>
        <w:spacing w:after="0" w:line="240" w:lineRule="auto"/>
        <w:ind w:left="567" w:hanging="567"/>
        <w:jc w:val="both"/>
        <w:rPr>
          <w:rFonts w:ascii="Times New Roman" w:hAnsi="Times New Roman"/>
          <w:sz w:val="24"/>
          <w:szCs w:val="24"/>
        </w:rPr>
      </w:pPr>
      <w:r w:rsidRPr="00D15D55">
        <w:rPr>
          <w:rFonts w:ascii="Times New Roman" w:hAnsi="Times New Roman"/>
          <w:sz w:val="24"/>
          <w:szCs w:val="24"/>
        </w:rPr>
        <w:t>Komisijai ir tiesības pieprasīt pretendentam izskaidrot tehniskajā piedāvājumā iekļauto informāciju, kā arī pieprasīt tādu informāciju, kas no piedāvājuma nepārprotami neizriet, bet nerada jauna piedāvājuma izteikšanu vai jebkādus piedāvājuma grozījumus. Ja komisijai rodas jautājumi, komisija nosūta tos rakstveidā pretendentam pa pastu uz pretendenta norādīto adresi, kā arī pa faksu vai elektroniski, samērīgi nosakot termiņu atbildes sniegšanai.</w:t>
      </w:r>
    </w:p>
    <w:p w:rsidR="008D236E" w:rsidRPr="00D15D55" w:rsidRDefault="008D236E" w:rsidP="00440F54">
      <w:pPr>
        <w:pStyle w:val="Index1"/>
        <w:numPr>
          <w:ilvl w:val="1"/>
          <w:numId w:val="6"/>
        </w:numPr>
        <w:tabs>
          <w:tab w:val="left" w:pos="567"/>
        </w:tabs>
        <w:ind w:left="567" w:hanging="567"/>
        <w:rPr>
          <w:i/>
        </w:rPr>
      </w:pPr>
      <w:r w:rsidRPr="00D15D55">
        <w:t>Pretendenta piedāvājums tiek noraidīts no dalības Konkursā un netiek tālāk izvērtēts, ja Komisija konstatē, ka tehniskais piedāvājums neatbilst Tehniskās specifikācijas prasībām.</w:t>
      </w:r>
    </w:p>
    <w:p w:rsidR="008D236E" w:rsidRPr="00D15D55" w:rsidRDefault="008D236E" w:rsidP="00440F54">
      <w:pPr>
        <w:pStyle w:val="Index1"/>
        <w:numPr>
          <w:ilvl w:val="1"/>
          <w:numId w:val="6"/>
        </w:numPr>
        <w:tabs>
          <w:tab w:val="left" w:pos="567"/>
        </w:tabs>
        <w:ind w:left="567" w:hanging="567"/>
        <w:rPr>
          <w:i/>
        </w:rPr>
      </w:pPr>
      <w:r w:rsidRPr="00D15D55">
        <w:t>Ja tehniskais piedāvājums atbilst Tehniskās specifikācijas prasībām, pretendenta piedāvājums tiek virzīts finanšu piedāvājuma vērtēšanai.</w:t>
      </w:r>
    </w:p>
    <w:p w:rsidR="008D236E" w:rsidRPr="00D15D55" w:rsidRDefault="008D236E" w:rsidP="008D236E">
      <w:pPr>
        <w:pStyle w:val="Style1"/>
        <w:numPr>
          <w:ilvl w:val="0"/>
          <w:numId w:val="0"/>
        </w:numPr>
      </w:pPr>
    </w:p>
    <w:p w:rsidR="008D236E" w:rsidRPr="00D15D55" w:rsidRDefault="008D236E" w:rsidP="008D236E">
      <w:pPr>
        <w:pStyle w:val="Caption"/>
        <w:numPr>
          <w:ilvl w:val="0"/>
          <w:numId w:val="6"/>
        </w:numPr>
        <w:spacing w:after="0"/>
        <w:ind w:left="709" w:hanging="709"/>
        <w:jc w:val="center"/>
        <w:rPr>
          <w:color w:val="000000"/>
          <w:sz w:val="24"/>
          <w:szCs w:val="24"/>
        </w:rPr>
      </w:pPr>
      <w:r w:rsidRPr="00D15D55">
        <w:rPr>
          <w:color w:val="000000"/>
          <w:sz w:val="24"/>
          <w:szCs w:val="24"/>
        </w:rPr>
        <w:t>FINANŠU PIEDĀVĀJUMA VĒRTĒŠANA</w:t>
      </w:r>
    </w:p>
    <w:p w:rsidR="008D236E" w:rsidRPr="00D15D55" w:rsidRDefault="008D236E" w:rsidP="00440F54">
      <w:pPr>
        <w:pStyle w:val="Index1"/>
        <w:numPr>
          <w:ilvl w:val="1"/>
          <w:numId w:val="6"/>
        </w:numPr>
        <w:ind w:left="567" w:hanging="567"/>
        <w:rPr>
          <w:i/>
        </w:rPr>
      </w:pPr>
      <w:r w:rsidRPr="00D15D55">
        <w:t>Komisija veic aritmētisko kļūdu pārbaudi pretendentu finanšu piedāvājumos. Ja Komisija konstatē aritmētiskās kļūdas, Komisija šīs kļūdas labo. Par konstatētajām kļūdām un laboto piedāvājumu, Komisija informē pretendentu, kura piedāvājumā kļūdas tika konstatētas un labotas. Vērtējot piedāvājumu, Komisija ņem vērā veiktos labojumus.</w:t>
      </w:r>
    </w:p>
    <w:p w:rsidR="008D236E" w:rsidRPr="00D15D55" w:rsidRDefault="008D236E" w:rsidP="00440F54">
      <w:pPr>
        <w:pStyle w:val="Index1"/>
        <w:numPr>
          <w:ilvl w:val="1"/>
          <w:numId w:val="6"/>
        </w:numPr>
        <w:ind w:left="567" w:hanging="567"/>
        <w:rPr>
          <w:i/>
        </w:rPr>
      </w:pPr>
      <w:r w:rsidRPr="00D15D55">
        <w:t>Gadījumā, ja saskaņā ar Pretendenta iesniegtajām izdrukām par pretendenta un tā piedāvājumā norādīto apakšuzņēmēju darba ņēmēju vidējā stundas tarifa likme kaut vienā no profesiju grupām ir mazāka par 80 procentiem (vai nesasniedz valstī noteikto minimālo stundas tarifa likmi) no darba ņēmēju vidējās stundas tarifa likmes attiecīgajā profesiju grupā valstī minētajā periodā pēc Valsts ieņēmumu dienesta apkopotajiem datiem, Komisija pretendenta un tā piedāvājumā norādīto apakšuzņēmēju Nolikuma 6.</w:t>
      </w:r>
      <w:r w:rsidR="00440F54">
        <w:t>2</w:t>
      </w:r>
      <w:r w:rsidRPr="00D15D55">
        <w:t>. minēto izdruku un paskaidrojumu nosūta Valsts ieņēmumu dienestam atzinuma sniegšanai to pamatotību tā veiktajai saimnieciskajai darbībai.</w:t>
      </w:r>
    </w:p>
    <w:p w:rsidR="008D236E" w:rsidRPr="00D15D55" w:rsidRDefault="008D236E" w:rsidP="00440F54">
      <w:pPr>
        <w:pStyle w:val="Index1"/>
        <w:numPr>
          <w:ilvl w:val="1"/>
          <w:numId w:val="6"/>
        </w:numPr>
        <w:ind w:left="567" w:hanging="567"/>
        <w:rPr>
          <w:i/>
        </w:rPr>
      </w:pPr>
      <w:r w:rsidRPr="00D15D55">
        <w:t>Ja Komisijai ir šaubas, ka iesniegtais finanšu piedāvājums varētu būt nepamatoti lēts, Komisija rīkojas saskaņā ar PIL 48.pantu.</w:t>
      </w:r>
    </w:p>
    <w:p w:rsidR="008D236E" w:rsidRPr="00D15D55" w:rsidRDefault="008D236E" w:rsidP="008D236E">
      <w:pPr>
        <w:widowControl w:val="0"/>
        <w:shd w:val="clear" w:color="auto" w:fill="FFFFFF"/>
        <w:autoSpaceDE w:val="0"/>
        <w:autoSpaceDN w:val="0"/>
        <w:adjustRightInd w:val="0"/>
        <w:spacing w:after="0" w:line="240" w:lineRule="auto"/>
        <w:rPr>
          <w:rFonts w:ascii="Times New Roman" w:hAnsi="Times New Roman"/>
          <w:caps/>
          <w:color w:val="000000"/>
          <w:spacing w:val="-16"/>
          <w:sz w:val="24"/>
          <w:szCs w:val="24"/>
        </w:rPr>
      </w:pPr>
    </w:p>
    <w:p w:rsidR="008D236E" w:rsidRPr="00D15D55" w:rsidRDefault="008D236E" w:rsidP="00314271">
      <w:pPr>
        <w:widowControl w:val="0"/>
        <w:numPr>
          <w:ilvl w:val="0"/>
          <w:numId w:val="6"/>
        </w:numPr>
        <w:shd w:val="clear" w:color="auto" w:fill="FFFFFF"/>
        <w:autoSpaceDE w:val="0"/>
        <w:autoSpaceDN w:val="0"/>
        <w:adjustRightInd w:val="0"/>
        <w:spacing w:after="0" w:line="240" w:lineRule="auto"/>
        <w:ind w:left="357"/>
        <w:jc w:val="center"/>
        <w:rPr>
          <w:rFonts w:ascii="Times New Roman" w:hAnsi="Times New Roman"/>
          <w:caps/>
          <w:color w:val="000000"/>
          <w:spacing w:val="-16"/>
          <w:sz w:val="24"/>
          <w:szCs w:val="24"/>
        </w:rPr>
      </w:pPr>
      <w:r w:rsidRPr="00D15D55">
        <w:rPr>
          <w:rFonts w:ascii="Times New Roman" w:hAnsi="Times New Roman"/>
          <w:b/>
          <w:caps/>
          <w:sz w:val="24"/>
          <w:szCs w:val="24"/>
        </w:rPr>
        <w:t>Līgumslēgšanas tiesību piešķiršana,  līguma noslēgšana</w:t>
      </w:r>
    </w:p>
    <w:p w:rsidR="008D236E" w:rsidRPr="00D15D55" w:rsidRDefault="008D236E" w:rsidP="00440F54">
      <w:pPr>
        <w:pStyle w:val="Index1"/>
        <w:numPr>
          <w:ilvl w:val="1"/>
          <w:numId w:val="6"/>
        </w:numPr>
        <w:rPr>
          <w:i/>
        </w:rPr>
      </w:pPr>
      <w:r w:rsidRPr="00D15D55">
        <w:t xml:space="preserve">Par līguma slēgšanas tiesību piešķiršanu un uzvarētāju Konkursā Komisija atzīst Pretendentu, kurš ir atbilstošs visām Nolikuma prasībām </w:t>
      </w:r>
      <w:r w:rsidR="00FE4997">
        <w:t xml:space="preserve">un kura piedāvājums ir ar </w:t>
      </w:r>
      <w:r w:rsidR="00FE4997">
        <w:lastRenderedPageBreak/>
        <w:t xml:space="preserve">viszemāko </w:t>
      </w:r>
      <w:r w:rsidR="00440F54">
        <w:t xml:space="preserve">indikatīvo </w:t>
      </w:r>
      <w:r w:rsidR="00FE4997">
        <w:t>cenu b</w:t>
      </w:r>
      <w:r w:rsidR="00440F54">
        <w:t>ez PVN par katru daļu atsevišķi un kurš nav izslēdzams saskaņā ar Publisko iepirkumu likuma 39.</w:t>
      </w:r>
      <w:r w:rsidR="00440F54" w:rsidRPr="00440F54">
        <w:rPr>
          <w:vertAlign w:val="superscript"/>
        </w:rPr>
        <w:t>1</w:t>
      </w:r>
      <w:r w:rsidR="00440F54">
        <w:t xml:space="preserve"> panta pirmo daļu.</w:t>
      </w:r>
    </w:p>
    <w:p w:rsidR="008D236E" w:rsidRPr="00D15D55" w:rsidRDefault="008D236E" w:rsidP="00440F54">
      <w:pPr>
        <w:pStyle w:val="Index1"/>
        <w:numPr>
          <w:ilvl w:val="1"/>
          <w:numId w:val="6"/>
        </w:numPr>
        <w:rPr>
          <w:i/>
        </w:rPr>
      </w:pPr>
      <w:r w:rsidRPr="00D15D55">
        <w:t>Komisija dienā, kad ar tās lēmumu apstiprināts pretendents, kuram būtu piešķiramas iepi</w:t>
      </w:r>
      <w:r w:rsidR="00440F54">
        <w:t>rkuma līguma slēgšanas tiesības</w:t>
      </w:r>
      <w:r w:rsidRPr="00D15D55">
        <w:t xml:space="preserve"> pārbauda, vai apstiprinātais pretendents nav izslēdzams no dalības Konkursā PIL 39.¹ panta pirmās </w:t>
      </w:r>
      <w:r w:rsidR="00440F54">
        <w:t xml:space="preserve">noteikto izslēgšanas nosacījumu </w:t>
      </w:r>
      <w:r w:rsidRPr="00D15D55">
        <w:t xml:space="preserve">dēļ. Pārbaude veicama arī attiecībā uz katru apstiprinātā pretendenta piedāvājumā norādīto un PIL 39.¹ panta pirmās daļas </w:t>
      </w:r>
      <w:r w:rsidR="00440F54">
        <w:t>9</w:t>
      </w:r>
      <w:r w:rsidRPr="00D15D55">
        <w:t xml:space="preserve">., </w:t>
      </w:r>
      <w:r w:rsidR="00440F54">
        <w:t>10</w:t>
      </w:r>
      <w:r w:rsidRPr="00D15D55">
        <w:t xml:space="preserve">. un </w:t>
      </w:r>
      <w:r w:rsidR="00440F54">
        <w:t>11</w:t>
      </w:r>
      <w:r w:rsidRPr="00D15D55">
        <w:t>. punktā minēto personu (tas ir – katru personālsabiedrības biedru; apakšuzņēmēju, kura sniedzamo pakalpojumu vērtība ir vismaz 20 % no kopējās iepirkuma līguma vērtības; uzņēmēju un / vai apakšuzņēmēju, uz kura iespējām pretendents balstās, lai apliecinātu, ka tā kvalifikācija atbilst paziņojumā par līgumu vai Konkursa dokumentos noteiktajām prasībām).</w:t>
      </w:r>
    </w:p>
    <w:p w:rsidR="00314271" w:rsidRPr="00D15D55" w:rsidRDefault="00314271" w:rsidP="00314271">
      <w:pPr>
        <w:pStyle w:val="naisf"/>
        <w:numPr>
          <w:ilvl w:val="1"/>
          <w:numId w:val="6"/>
        </w:numPr>
        <w:shd w:val="clear" w:color="auto" w:fill="FFFFFF"/>
        <w:suppressAutoHyphens/>
        <w:spacing w:before="0" w:beforeAutospacing="0" w:after="0" w:afterAutospacing="0"/>
        <w:ind w:left="357" w:hanging="357"/>
      </w:pPr>
      <w:r w:rsidRPr="00D15D55">
        <w:t xml:space="preserve">Ja Pasūtītājs, pirms pieņem lēmumu par </w:t>
      </w:r>
      <w:r w:rsidR="005E2B14">
        <w:t>Līguma</w:t>
      </w:r>
      <w:r w:rsidRPr="00D15D55">
        <w:t xml:space="preserve"> slēgšanu, konstatē, ka vairāku Pretendentu piedāvājumu novērtējums atbilstoši izraudzītajam piedāvājuma izvēles kritērijam ir vienāds, tas izvēlas piedāvājumu, kuru iesniedzis Pretendents, kas nodarbina vismaz 20 notiesātos ieslodzījuma vietās. Gadījumā, ja šie pretendenti nenodarbina vismaz 20 notiesātos ieslodzījuma vietās, Pasūtītājs organizēs izlozi, lai izvēlētos piedāvājumu.</w:t>
      </w:r>
    </w:p>
    <w:p w:rsidR="00314271" w:rsidRPr="00D15D55" w:rsidRDefault="00314271" w:rsidP="00314271">
      <w:pPr>
        <w:pStyle w:val="Parastaisteksts11"/>
        <w:numPr>
          <w:ilvl w:val="1"/>
          <w:numId w:val="6"/>
        </w:numPr>
      </w:pPr>
      <w:r w:rsidRPr="00D15D55">
        <w:t xml:space="preserve">Saskaņā ar PIL 38.panta pirmo daļu Pasūtītājs var izbeigt Konkursu, ja tai nav iesniegti piedāvājumi vai ja iesniegtie piedāvājumi neatbilst Nolikuma noteiktajām prasībām, savukārt saskaņā ar šī panta otro daļu Pasūtītājs var jebkurā brīdī pārtraukt Konkursu, ja tam ir objektīvs pamatojums. </w:t>
      </w:r>
    </w:p>
    <w:p w:rsidR="008D236E" w:rsidRPr="00D15D55" w:rsidRDefault="008D236E" w:rsidP="005E2B14">
      <w:pPr>
        <w:pStyle w:val="Index1"/>
        <w:numPr>
          <w:ilvl w:val="1"/>
          <w:numId w:val="6"/>
        </w:numPr>
        <w:rPr>
          <w:i/>
        </w:rPr>
      </w:pPr>
      <w:r w:rsidRPr="00D15D55">
        <w:t>Ja apstiprinātais pretendents tiek izslēgts no dalības Konkursā, tad attiecībā uz nākamo pretendentu, kura piedāvājums ir atbilstošs un kurš tiek izraudzīts saskaņā ar Nolikumā noteikto piedāvājuma izvēles kritēriju, Komisija veic minētā izslēgšanas apstākļa no dalības Konkursā pārbaudi.</w:t>
      </w:r>
    </w:p>
    <w:p w:rsidR="008D236E" w:rsidRPr="00D425A5" w:rsidRDefault="008D236E" w:rsidP="005E2B14">
      <w:pPr>
        <w:pStyle w:val="Index1"/>
        <w:numPr>
          <w:ilvl w:val="1"/>
          <w:numId w:val="6"/>
        </w:numPr>
        <w:rPr>
          <w:i/>
          <w:caps/>
        </w:rPr>
      </w:pPr>
      <w:r w:rsidRPr="00D425A5">
        <w:t>Pasūtītājs triju darbdienu laikā vienlaikus informē visus pretendentus par pieņemto lēmumu attiecībā uz iepirkuma līguma slēgšanu.</w:t>
      </w:r>
    </w:p>
    <w:p w:rsidR="008D236E" w:rsidRPr="00D425A5" w:rsidRDefault="008D236E" w:rsidP="005E2B14">
      <w:pPr>
        <w:pStyle w:val="Index1"/>
        <w:numPr>
          <w:ilvl w:val="1"/>
          <w:numId w:val="6"/>
        </w:numPr>
        <w:rPr>
          <w:i/>
        </w:rPr>
      </w:pPr>
      <w:r w:rsidRPr="00D425A5">
        <w:t xml:space="preserve">Līguma projekts ir pievienots Nolikuma </w:t>
      </w:r>
      <w:r w:rsidR="005E2B14">
        <w:t>7</w:t>
      </w:r>
      <w:r w:rsidRPr="00D425A5">
        <w:t>.pielikumā. Iesniedzot piedāvājumu, pretendents piekrīt visiem Nolikuma un iepirkuma līguma noteikumiem un apņemas tos pildīt.</w:t>
      </w:r>
    </w:p>
    <w:p w:rsidR="008D236E" w:rsidRPr="00D425A5" w:rsidRDefault="008D236E" w:rsidP="005E2B14">
      <w:pPr>
        <w:pStyle w:val="Index1"/>
        <w:numPr>
          <w:ilvl w:val="1"/>
          <w:numId w:val="6"/>
        </w:numPr>
        <w:rPr>
          <w:i/>
        </w:rPr>
      </w:pPr>
      <w:r w:rsidRPr="00D425A5">
        <w:t xml:space="preserve">Apakšuzņēmējus, uz kuru iespējām pretendents balstījies, lai apliecinātu savas kvalifikācijas atbilstību Nolikumā noteiktajām prasībām, pēc iepirkuma līguma noslēgšanas drīkstēs nomainīt tikai ar pasūtītāja rakstveida piekrišanu, ievērojot PIL 68.panta trešajā daļā paredzētos nosacījumus. </w:t>
      </w:r>
    </w:p>
    <w:p w:rsidR="008D236E" w:rsidRPr="00794FB5" w:rsidRDefault="008D236E" w:rsidP="005E2B14">
      <w:pPr>
        <w:pStyle w:val="Index1"/>
        <w:numPr>
          <w:ilvl w:val="1"/>
          <w:numId w:val="6"/>
        </w:numPr>
        <w:rPr>
          <w:i/>
          <w:caps/>
        </w:rPr>
      </w:pPr>
      <w:r w:rsidRPr="00D425A5">
        <w:t xml:space="preserve">Ja pretendents, ar kuru Pasūtītājs pieņēmis lēmumu slēgt iepirkuma līgumu, ir personu apvienība, pretendentam ir pienākums 10 dienu laikā no brīža, kad Konkursa rezultāts normatīvajos aktos noteiktajā kārtībā kļuvis neapstrīdams, reģistrēt personālsabiedrību </w:t>
      </w:r>
      <w:r w:rsidRPr="00794FB5">
        <w:t>normatīvajos aktos noteiktajā kārtībā.</w:t>
      </w:r>
    </w:p>
    <w:p w:rsidR="008D236E" w:rsidRPr="00794FB5" w:rsidRDefault="008D236E" w:rsidP="005E2B14">
      <w:pPr>
        <w:pStyle w:val="Index1"/>
        <w:numPr>
          <w:ilvl w:val="1"/>
          <w:numId w:val="6"/>
        </w:numPr>
        <w:rPr>
          <w:i/>
          <w:caps/>
        </w:rPr>
      </w:pPr>
      <w:r w:rsidRPr="00794FB5">
        <w:t xml:space="preserve">Ja Konkursa uzvarētājs bez attaisnojoša iemesla 10 (desmit) darba dienu laikā no dienas, kad </w:t>
      </w:r>
      <w:smartTag w:uri="schemas-tilde-lv/tildestengine" w:element="veidnes">
        <w:smartTagPr>
          <w:attr w:name="id" w:val="-1"/>
          <w:attr w:name="baseform" w:val="Lēmums"/>
          <w:attr w:name="text" w:val="Lēmums"/>
        </w:smartTagPr>
        <w:r w:rsidRPr="00794FB5">
          <w:t>lēmums</w:t>
        </w:r>
      </w:smartTag>
      <w:r w:rsidRPr="00794FB5">
        <w:t xml:space="preserve"> par Līguma slēgšanas tiesību piešķiršanu stājies spēkā, atsakās slēgt Līgumu ar Pasūtītāju, vai Konkursa uzvarētājs atsauc savu piedāvājum</w:t>
      </w:r>
      <w:r w:rsidR="005E2B14">
        <w:t>u, Komisija izvēlas Pretendentu ar nākamo viszemāko cenu attiecīgajā iepirkuma daļā</w:t>
      </w:r>
      <w:r w:rsidRPr="00794FB5">
        <w:t xml:space="preserve">. </w:t>
      </w:r>
      <w:r w:rsidRPr="00794FB5">
        <w:rPr>
          <w:rStyle w:val="FontStyle30"/>
          <w:sz w:val="24"/>
          <w:szCs w:val="24"/>
        </w:rPr>
        <w:t xml:space="preserve">Pirms lēmuma pieņemšanas par Līguma slēgšanu ar nākamo </w:t>
      </w:r>
      <w:r w:rsidRPr="00794FB5">
        <w:t>Pretendentu</w:t>
      </w:r>
      <w:r w:rsidRPr="00794FB5">
        <w:rPr>
          <w:rStyle w:val="FontStyle30"/>
          <w:sz w:val="24"/>
          <w:szCs w:val="24"/>
        </w:rPr>
        <w:t xml:space="preserve">, kurš piedāvājis viszemāko cenu Pasūtītājs izvērtēs, vai tas nav uzskatāms par vienu tirgus dalībnieku kopā ar sākotnēji izraudzīto </w:t>
      </w:r>
      <w:r w:rsidRPr="00794FB5">
        <w:t>Pretendentu</w:t>
      </w:r>
      <w:r w:rsidRPr="00794FB5">
        <w:rPr>
          <w:rStyle w:val="FontStyle30"/>
          <w:sz w:val="24"/>
          <w:szCs w:val="24"/>
        </w:rPr>
        <w:t xml:space="preserve">, kurš attiecās slēgt Līgumu ar Pasūtītāju. Ja nepieciešams, Pasūtītājs pieprasīs no nākamā </w:t>
      </w:r>
      <w:r w:rsidRPr="00794FB5">
        <w:t>Pretendenta</w:t>
      </w:r>
      <w:r w:rsidRPr="00794FB5">
        <w:rPr>
          <w:rStyle w:val="FontStyle30"/>
          <w:sz w:val="24"/>
          <w:szCs w:val="24"/>
        </w:rPr>
        <w:t xml:space="preserve"> apliecinājumu un pierādījumus, ka tas nav uzskatāms par vienu tirgus dalībnieku kopā ar sākotnēji izraudzīto </w:t>
      </w:r>
      <w:r w:rsidRPr="00794FB5">
        <w:t>Pretendentu.</w:t>
      </w:r>
    </w:p>
    <w:p w:rsidR="008D236E" w:rsidRPr="00794FB5" w:rsidRDefault="008D236E" w:rsidP="005E2B14">
      <w:pPr>
        <w:pStyle w:val="Index1"/>
        <w:numPr>
          <w:ilvl w:val="1"/>
          <w:numId w:val="6"/>
        </w:numPr>
        <w:rPr>
          <w:i/>
          <w:caps/>
        </w:rPr>
      </w:pPr>
      <w:r w:rsidRPr="00794FB5">
        <w:rPr>
          <w:rStyle w:val="FontStyle30"/>
          <w:sz w:val="24"/>
          <w:szCs w:val="24"/>
        </w:rPr>
        <w:t xml:space="preserve">Ja nākamais </w:t>
      </w:r>
      <w:r w:rsidRPr="00794FB5">
        <w:t>Pretendents</w:t>
      </w:r>
      <w:r w:rsidRPr="00794FB5">
        <w:rPr>
          <w:rStyle w:val="FontStyle30"/>
          <w:sz w:val="24"/>
          <w:szCs w:val="24"/>
        </w:rPr>
        <w:t xml:space="preserve">, kurš piedāvājis viszemāko cenu, ir uzskatāms par vienu tirgus dalībnieku kopā ar sākotnēji izraudzīto </w:t>
      </w:r>
      <w:r w:rsidRPr="00794FB5">
        <w:t>Pretendentu</w:t>
      </w:r>
      <w:r w:rsidRPr="00794FB5">
        <w:rPr>
          <w:rStyle w:val="FontStyle30"/>
          <w:sz w:val="24"/>
          <w:szCs w:val="24"/>
        </w:rPr>
        <w:t xml:space="preserve">, vai nākamais </w:t>
      </w:r>
      <w:r w:rsidRPr="00794FB5">
        <w:t>Pretendents</w:t>
      </w:r>
      <w:r w:rsidRPr="00794FB5">
        <w:rPr>
          <w:rStyle w:val="FontStyle30"/>
          <w:sz w:val="24"/>
          <w:szCs w:val="24"/>
        </w:rPr>
        <w:t xml:space="preserve"> atsakās slēgt Līgumu, Pasūtītājs pieņem lēmumu pārtraukt Konkursu, neizvēloties nevienu piedāvājumu.</w:t>
      </w:r>
    </w:p>
    <w:p w:rsidR="008D236E" w:rsidRPr="00794FB5" w:rsidRDefault="008D236E" w:rsidP="005E2B14">
      <w:pPr>
        <w:pStyle w:val="Index1"/>
        <w:numPr>
          <w:ilvl w:val="1"/>
          <w:numId w:val="6"/>
        </w:numPr>
        <w:rPr>
          <w:i/>
        </w:rPr>
      </w:pPr>
      <w:r w:rsidRPr="00794FB5">
        <w:lastRenderedPageBreak/>
        <w:t xml:space="preserve">Iepirkuma </w:t>
      </w:r>
      <w:smartTag w:uri="schemas-tilde-lv/tildestengine" w:element="veidnes">
        <w:smartTagPr>
          <w:attr w:name="id" w:val="-1"/>
          <w:attr w:name="baseform" w:val="līgum|s"/>
          <w:attr w:name="text" w:val="Līgums"/>
        </w:smartTagPr>
        <w:r w:rsidRPr="00794FB5">
          <w:t>līgums</w:t>
        </w:r>
      </w:smartTag>
      <w:r w:rsidRPr="00794FB5">
        <w:t xml:space="preserve"> starp Pasūtītāju un Konkursa uzvarētāju tiks noslēgts PIL 67.pantā noteiktajā kārtībā.</w:t>
      </w:r>
    </w:p>
    <w:p w:rsidR="008D236E" w:rsidRPr="00D425A5" w:rsidRDefault="008D236E" w:rsidP="005E2B14">
      <w:pPr>
        <w:pStyle w:val="Index1"/>
        <w:numPr>
          <w:ilvl w:val="1"/>
          <w:numId w:val="6"/>
        </w:numPr>
        <w:rPr>
          <w:i/>
        </w:rPr>
      </w:pPr>
      <w:r w:rsidRPr="00D425A5">
        <w:t>Konkursā izraudzītā pretendenta personālu, kuru tas iesaistījis līguma izpildē, par kuru sniedzis informāciju Pasūtītājam un kura kvalifikācijas atbilstību izvirzītajām prasībām pasūtītājs ir vērtējis, kā arī apakšuzņēmējus, uz kuru iespējām pretendents balstījies, lai apliecinātu savas kvalifikācijas atbilstību Nolikumā noteiktajām prasībām, pēc iepirkuma līguma noslēgšanas drīkstēs nomainīt tikai ar pasūtītāja rakstveida piekrišanu, ievērojot PIL 68.panta trešajā daļā paredzētos nosacījumus.</w:t>
      </w:r>
    </w:p>
    <w:p w:rsidR="008D236E" w:rsidRPr="00D425A5" w:rsidRDefault="008D236E" w:rsidP="005E2B14">
      <w:pPr>
        <w:pStyle w:val="Index1"/>
        <w:numPr>
          <w:ilvl w:val="1"/>
          <w:numId w:val="6"/>
        </w:numPr>
        <w:rPr>
          <w:i/>
        </w:rPr>
      </w:pPr>
      <w:r w:rsidRPr="00D425A5">
        <w:t>Pēc līguma noslēgšanas Pretendentam būs jāiesniedz iekārtu apkopes darbos iesaistīto darbinieku saraksts ar personas kodiem, saskaņošanai Latvijas Republikas Iekšlietu ministrijā.</w:t>
      </w:r>
    </w:p>
    <w:p w:rsidR="008D236E" w:rsidRPr="006D62D4" w:rsidRDefault="008D236E" w:rsidP="008D236E">
      <w:pPr>
        <w:spacing w:after="0" w:line="240" w:lineRule="auto"/>
        <w:contextualSpacing/>
        <w:jc w:val="both"/>
        <w:rPr>
          <w:rFonts w:ascii="Times New Roman" w:eastAsia="Times New Roman" w:hAnsi="Times New Roman"/>
          <w:b/>
          <w:sz w:val="24"/>
          <w:szCs w:val="24"/>
          <w:lang w:eastAsia="lv-LV"/>
        </w:rPr>
      </w:pPr>
      <w:bookmarkStart w:id="29" w:name="_Toc59334738"/>
      <w:bookmarkEnd w:id="27"/>
    </w:p>
    <w:bookmarkEnd w:id="29"/>
    <w:p w:rsidR="008D236E" w:rsidRDefault="008D236E" w:rsidP="008D236E">
      <w:pPr>
        <w:spacing w:after="0" w:line="240" w:lineRule="auto"/>
        <w:ind w:right="28"/>
        <w:jc w:val="both"/>
        <w:rPr>
          <w:rFonts w:ascii="Times New Roman" w:hAnsi="Times New Roman"/>
          <w:b/>
          <w:caps/>
          <w:sz w:val="24"/>
          <w:szCs w:val="24"/>
        </w:rPr>
      </w:pPr>
      <w:r w:rsidRPr="0055714D">
        <w:rPr>
          <w:rFonts w:ascii="Times New Roman" w:hAnsi="Times New Roman"/>
          <w:b/>
          <w:bCs/>
          <w:caps/>
          <w:sz w:val="24"/>
          <w:szCs w:val="24"/>
        </w:rPr>
        <w:t xml:space="preserve">KOMISIJAS, Piegādātāju un Pretendentu TIESĪBAS UN PIENĀKUMI ir noteikti </w:t>
      </w:r>
      <w:r>
        <w:rPr>
          <w:rFonts w:ascii="Times New Roman" w:hAnsi="Times New Roman"/>
          <w:b/>
          <w:caps/>
          <w:sz w:val="24"/>
          <w:szCs w:val="24"/>
        </w:rPr>
        <w:t>PIL</w:t>
      </w:r>
      <w:r w:rsidRPr="0055714D">
        <w:rPr>
          <w:rFonts w:ascii="Times New Roman" w:hAnsi="Times New Roman"/>
          <w:b/>
          <w:caps/>
          <w:sz w:val="24"/>
          <w:szCs w:val="24"/>
        </w:rPr>
        <w:t>.</w:t>
      </w:r>
    </w:p>
    <w:p w:rsidR="008D236E" w:rsidRDefault="008D236E" w:rsidP="008D236E">
      <w:pPr>
        <w:spacing w:after="0" w:line="240" w:lineRule="auto"/>
        <w:ind w:right="28"/>
        <w:jc w:val="both"/>
        <w:rPr>
          <w:rFonts w:ascii="Times New Roman" w:eastAsia="Times New Roman" w:hAnsi="Times New Roman"/>
          <w:sz w:val="24"/>
          <w:szCs w:val="24"/>
        </w:rPr>
      </w:pPr>
    </w:p>
    <w:p w:rsidR="008D236E" w:rsidRPr="00C10F85" w:rsidRDefault="008D236E" w:rsidP="008D236E">
      <w:pPr>
        <w:pStyle w:val="ListParagraph"/>
        <w:numPr>
          <w:ilvl w:val="0"/>
          <w:numId w:val="6"/>
        </w:numPr>
        <w:spacing w:after="0" w:line="240" w:lineRule="auto"/>
        <w:ind w:right="28"/>
        <w:rPr>
          <w:rFonts w:ascii="Times New Roman" w:hAnsi="Times New Roman"/>
          <w:b/>
          <w:sz w:val="24"/>
          <w:szCs w:val="24"/>
        </w:rPr>
      </w:pPr>
      <w:r w:rsidRPr="00C10F85">
        <w:rPr>
          <w:rFonts w:ascii="Times New Roman" w:hAnsi="Times New Roman"/>
          <w:b/>
          <w:sz w:val="24"/>
          <w:szCs w:val="24"/>
        </w:rPr>
        <w:t>NOLIKUMA PIELIKUMI</w:t>
      </w:r>
    </w:p>
    <w:p w:rsidR="008D236E" w:rsidRPr="00084FB2" w:rsidRDefault="008D236E" w:rsidP="00B55561">
      <w:pPr>
        <w:pStyle w:val="Index1"/>
      </w:pPr>
      <w:r w:rsidRPr="00084FB2">
        <w:t xml:space="preserve">Nolikums sastādīts uz </w:t>
      </w:r>
      <w:r w:rsidR="00F14697">
        <w:t>3</w:t>
      </w:r>
      <w:r w:rsidR="00F72C79">
        <w:t>4</w:t>
      </w:r>
      <w:r w:rsidRPr="00084FB2">
        <w:t xml:space="preserve"> (</w:t>
      </w:r>
      <w:r w:rsidR="00F14697">
        <w:t xml:space="preserve">trīsdesmit </w:t>
      </w:r>
      <w:r w:rsidR="00F72C79">
        <w:t>četrām</w:t>
      </w:r>
      <w:r w:rsidRPr="00084FB2">
        <w:t>) lapām. Visi pielikumi ir Nolikuma neatņemamas sastāvdaļas. Nolikumam pievienoti sekojoši pielikumi:</w:t>
      </w:r>
    </w:p>
    <w:p w:rsidR="008D236E" w:rsidRPr="00A60235" w:rsidRDefault="008D236E" w:rsidP="00B55561">
      <w:pPr>
        <w:tabs>
          <w:tab w:val="left" w:pos="851"/>
        </w:tabs>
        <w:spacing w:after="0" w:line="240" w:lineRule="auto"/>
        <w:ind w:left="426" w:right="28" w:hanging="426"/>
        <w:jc w:val="both"/>
        <w:rPr>
          <w:rFonts w:ascii="Times New Roman" w:eastAsia="Times New Roman" w:hAnsi="Times New Roman"/>
          <w:sz w:val="24"/>
          <w:szCs w:val="24"/>
        </w:rPr>
      </w:pPr>
      <w:r w:rsidRPr="00A60235">
        <w:rPr>
          <w:rFonts w:ascii="Times New Roman" w:eastAsia="Times New Roman" w:hAnsi="Times New Roman"/>
          <w:sz w:val="24"/>
          <w:szCs w:val="24"/>
        </w:rPr>
        <w:t xml:space="preserve">1.pielikums – Tehniskā specifikācija uz </w:t>
      </w:r>
      <w:r w:rsidR="00F72C79">
        <w:rPr>
          <w:rFonts w:ascii="Times New Roman" w:eastAsia="Times New Roman" w:hAnsi="Times New Roman"/>
          <w:sz w:val="24"/>
          <w:szCs w:val="24"/>
        </w:rPr>
        <w:t>7</w:t>
      </w:r>
      <w:r w:rsidRPr="00A60235">
        <w:rPr>
          <w:rFonts w:ascii="Times New Roman" w:eastAsia="Times New Roman" w:hAnsi="Times New Roman"/>
          <w:sz w:val="24"/>
          <w:szCs w:val="24"/>
        </w:rPr>
        <w:t xml:space="preserve"> (</w:t>
      </w:r>
      <w:r w:rsidR="00F72C79">
        <w:rPr>
          <w:rFonts w:ascii="Times New Roman" w:eastAsia="Times New Roman" w:hAnsi="Times New Roman"/>
          <w:sz w:val="24"/>
          <w:szCs w:val="24"/>
        </w:rPr>
        <w:t>septiņām</w:t>
      </w:r>
      <w:r w:rsidRPr="00A60235">
        <w:rPr>
          <w:rFonts w:ascii="Times New Roman" w:eastAsia="Times New Roman" w:hAnsi="Times New Roman"/>
          <w:sz w:val="24"/>
          <w:szCs w:val="24"/>
        </w:rPr>
        <w:t>) lapām;</w:t>
      </w:r>
    </w:p>
    <w:p w:rsidR="008D236E" w:rsidRPr="00A60235" w:rsidRDefault="008D236E" w:rsidP="00B55561">
      <w:pPr>
        <w:tabs>
          <w:tab w:val="left" w:pos="851"/>
        </w:tabs>
        <w:spacing w:after="0" w:line="240" w:lineRule="auto"/>
        <w:ind w:left="426" w:right="28" w:hanging="426"/>
        <w:jc w:val="both"/>
        <w:rPr>
          <w:rFonts w:ascii="Times New Roman" w:eastAsia="Times New Roman" w:hAnsi="Times New Roman"/>
          <w:sz w:val="24"/>
          <w:szCs w:val="24"/>
        </w:rPr>
      </w:pPr>
      <w:r w:rsidRPr="00A60235">
        <w:rPr>
          <w:rFonts w:ascii="Times New Roman" w:eastAsia="Times New Roman" w:hAnsi="Times New Roman"/>
          <w:sz w:val="24"/>
          <w:szCs w:val="24"/>
        </w:rPr>
        <w:t>2.pielikums – Pieteikums par piedalīšanos Konkursā (veidne) uz 2 (divām) lapām ;</w:t>
      </w:r>
    </w:p>
    <w:p w:rsidR="008D236E" w:rsidRPr="00A60235" w:rsidRDefault="00A60235" w:rsidP="00B55561">
      <w:pPr>
        <w:tabs>
          <w:tab w:val="left" w:pos="851"/>
        </w:tabs>
        <w:spacing w:after="0" w:line="240" w:lineRule="auto"/>
        <w:ind w:left="426" w:right="28" w:hanging="426"/>
        <w:jc w:val="both"/>
        <w:rPr>
          <w:rFonts w:ascii="Times New Roman" w:eastAsia="Times New Roman" w:hAnsi="Times New Roman"/>
          <w:sz w:val="24"/>
          <w:szCs w:val="24"/>
        </w:rPr>
      </w:pPr>
      <w:r w:rsidRPr="00A60235">
        <w:rPr>
          <w:rFonts w:ascii="Times New Roman" w:eastAsia="Times New Roman" w:hAnsi="Times New Roman"/>
          <w:sz w:val="24"/>
          <w:szCs w:val="24"/>
        </w:rPr>
        <w:t>3</w:t>
      </w:r>
      <w:r w:rsidR="008D236E" w:rsidRPr="00A60235">
        <w:rPr>
          <w:rFonts w:ascii="Times New Roman" w:eastAsia="Times New Roman" w:hAnsi="Times New Roman"/>
          <w:sz w:val="24"/>
          <w:szCs w:val="24"/>
        </w:rPr>
        <w:t>.pielikums – F</w:t>
      </w:r>
      <w:r w:rsidR="00A34F21">
        <w:rPr>
          <w:rFonts w:ascii="Times New Roman" w:eastAsia="Times New Roman" w:hAnsi="Times New Roman"/>
          <w:sz w:val="24"/>
          <w:szCs w:val="24"/>
        </w:rPr>
        <w:t>inanšu piedāvājums (veidne) uz 2 (divām)</w:t>
      </w:r>
      <w:r w:rsidR="008D236E" w:rsidRPr="00A60235">
        <w:rPr>
          <w:rFonts w:ascii="Times New Roman" w:eastAsia="Times New Roman" w:hAnsi="Times New Roman"/>
          <w:sz w:val="24"/>
          <w:szCs w:val="24"/>
        </w:rPr>
        <w:t xml:space="preserve"> lap</w:t>
      </w:r>
      <w:r w:rsidR="00A34F21">
        <w:rPr>
          <w:rFonts w:ascii="Times New Roman" w:eastAsia="Times New Roman" w:hAnsi="Times New Roman"/>
          <w:sz w:val="24"/>
          <w:szCs w:val="24"/>
        </w:rPr>
        <w:t>ām</w:t>
      </w:r>
      <w:r w:rsidR="008D236E" w:rsidRPr="00A60235">
        <w:rPr>
          <w:rFonts w:ascii="Times New Roman" w:eastAsia="Times New Roman" w:hAnsi="Times New Roman"/>
          <w:sz w:val="24"/>
          <w:szCs w:val="24"/>
        </w:rPr>
        <w:t>;</w:t>
      </w:r>
    </w:p>
    <w:p w:rsidR="008D236E" w:rsidRPr="00A60235" w:rsidRDefault="00A60235" w:rsidP="00B55561">
      <w:pPr>
        <w:tabs>
          <w:tab w:val="left" w:pos="851"/>
        </w:tabs>
        <w:spacing w:after="0" w:line="240" w:lineRule="auto"/>
        <w:ind w:left="426" w:right="28" w:hanging="426"/>
        <w:jc w:val="both"/>
        <w:rPr>
          <w:rFonts w:ascii="Times New Roman" w:eastAsia="Times New Roman" w:hAnsi="Times New Roman"/>
          <w:sz w:val="24"/>
          <w:szCs w:val="24"/>
        </w:rPr>
      </w:pPr>
      <w:r w:rsidRPr="00A60235">
        <w:rPr>
          <w:rFonts w:ascii="Times New Roman" w:eastAsia="Times New Roman" w:hAnsi="Times New Roman"/>
          <w:sz w:val="24"/>
          <w:szCs w:val="24"/>
        </w:rPr>
        <w:t>4</w:t>
      </w:r>
      <w:r w:rsidR="008D236E" w:rsidRPr="00A60235">
        <w:rPr>
          <w:rFonts w:ascii="Times New Roman" w:eastAsia="Times New Roman" w:hAnsi="Times New Roman"/>
          <w:sz w:val="24"/>
          <w:szCs w:val="24"/>
        </w:rPr>
        <w:t>.pielikums – Pretendenta pieredzes saraksts (veidne) uz 1 (vienas) lapas;</w:t>
      </w:r>
    </w:p>
    <w:p w:rsidR="008D236E" w:rsidRPr="00A60235" w:rsidRDefault="00A60235" w:rsidP="00B55561">
      <w:pPr>
        <w:tabs>
          <w:tab w:val="left" w:pos="851"/>
        </w:tabs>
        <w:spacing w:after="0" w:line="240" w:lineRule="auto"/>
        <w:ind w:left="426" w:right="28" w:hanging="426"/>
        <w:jc w:val="both"/>
        <w:rPr>
          <w:rFonts w:ascii="Times New Roman" w:eastAsia="Times New Roman" w:hAnsi="Times New Roman"/>
          <w:sz w:val="24"/>
          <w:szCs w:val="24"/>
        </w:rPr>
      </w:pPr>
      <w:r w:rsidRPr="00A60235">
        <w:rPr>
          <w:rFonts w:ascii="Times New Roman" w:eastAsia="Times New Roman" w:hAnsi="Times New Roman"/>
          <w:sz w:val="24"/>
          <w:szCs w:val="24"/>
        </w:rPr>
        <w:t>5</w:t>
      </w:r>
      <w:r w:rsidR="008D236E" w:rsidRPr="00A60235">
        <w:rPr>
          <w:rFonts w:ascii="Times New Roman" w:eastAsia="Times New Roman" w:hAnsi="Times New Roman"/>
          <w:sz w:val="24"/>
          <w:szCs w:val="24"/>
        </w:rPr>
        <w:t xml:space="preserve">.pielikums – Apliecinājums par finanšu apgrozījumu (veidne) uz </w:t>
      </w:r>
      <w:r w:rsidR="00A34F21">
        <w:rPr>
          <w:rFonts w:ascii="Times New Roman" w:eastAsia="Times New Roman" w:hAnsi="Times New Roman"/>
          <w:sz w:val="24"/>
          <w:szCs w:val="24"/>
        </w:rPr>
        <w:t>1</w:t>
      </w:r>
      <w:r w:rsidR="008D236E" w:rsidRPr="00A60235">
        <w:rPr>
          <w:rFonts w:ascii="Times New Roman" w:eastAsia="Times New Roman" w:hAnsi="Times New Roman"/>
          <w:sz w:val="24"/>
          <w:szCs w:val="24"/>
        </w:rPr>
        <w:t xml:space="preserve"> (</w:t>
      </w:r>
      <w:r w:rsidR="00A34F21">
        <w:rPr>
          <w:rFonts w:ascii="Times New Roman" w:eastAsia="Times New Roman" w:hAnsi="Times New Roman"/>
          <w:sz w:val="24"/>
          <w:szCs w:val="24"/>
        </w:rPr>
        <w:t>vienas</w:t>
      </w:r>
      <w:r w:rsidR="008D236E" w:rsidRPr="00A60235">
        <w:rPr>
          <w:rFonts w:ascii="Times New Roman" w:eastAsia="Times New Roman" w:hAnsi="Times New Roman"/>
          <w:sz w:val="24"/>
          <w:szCs w:val="24"/>
        </w:rPr>
        <w:t>) lap</w:t>
      </w:r>
      <w:r w:rsidR="00A34F21">
        <w:rPr>
          <w:rFonts w:ascii="Times New Roman" w:eastAsia="Times New Roman" w:hAnsi="Times New Roman"/>
          <w:sz w:val="24"/>
          <w:szCs w:val="24"/>
        </w:rPr>
        <w:t>as</w:t>
      </w:r>
      <w:r w:rsidR="008D236E" w:rsidRPr="00A60235">
        <w:rPr>
          <w:rFonts w:ascii="Times New Roman" w:eastAsia="Times New Roman" w:hAnsi="Times New Roman"/>
          <w:sz w:val="24"/>
          <w:szCs w:val="24"/>
        </w:rPr>
        <w:t>;</w:t>
      </w:r>
    </w:p>
    <w:p w:rsidR="008D236E" w:rsidRPr="00A60235" w:rsidRDefault="00A60235" w:rsidP="00B55561">
      <w:pPr>
        <w:tabs>
          <w:tab w:val="left" w:pos="851"/>
        </w:tabs>
        <w:spacing w:after="0" w:line="240" w:lineRule="auto"/>
        <w:ind w:left="426" w:hanging="426"/>
        <w:jc w:val="both"/>
        <w:rPr>
          <w:rFonts w:ascii="Times New Roman" w:eastAsia="Times New Roman" w:hAnsi="Times New Roman"/>
          <w:sz w:val="24"/>
          <w:szCs w:val="24"/>
        </w:rPr>
      </w:pPr>
      <w:r w:rsidRPr="00A60235">
        <w:rPr>
          <w:rFonts w:ascii="Times New Roman" w:eastAsia="Times New Roman" w:hAnsi="Times New Roman"/>
          <w:sz w:val="24"/>
          <w:szCs w:val="24"/>
        </w:rPr>
        <w:t>6</w:t>
      </w:r>
      <w:r w:rsidR="008D236E" w:rsidRPr="00A60235">
        <w:rPr>
          <w:rFonts w:ascii="Times New Roman" w:eastAsia="Times New Roman" w:hAnsi="Times New Roman"/>
          <w:sz w:val="24"/>
          <w:szCs w:val="24"/>
        </w:rPr>
        <w:t xml:space="preserve">.pielikums – Līguma izpildē iesaistīto apakšuzņēmēju saraksts uz </w:t>
      </w:r>
      <w:r w:rsidR="00A34F21">
        <w:rPr>
          <w:rFonts w:ascii="Times New Roman" w:eastAsia="Times New Roman" w:hAnsi="Times New Roman"/>
          <w:sz w:val="24"/>
          <w:szCs w:val="24"/>
        </w:rPr>
        <w:t>1</w:t>
      </w:r>
      <w:r w:rsidR="008D236E" w:rsidRPr="00A60235">
        <w:rPr>
          <w:rFonts w:ascii="Times New Roman" w:eastAsia="Times New Roman" w:hAnsi="Times New Roman"/>
          <w:sz w:val="24"/>
          <w:szCs w:val="24"/>
        </w:rPr>
        <w:t xml:space="preserve"> (</w:t>
      </w:r>
      <w:r w:rsidR="00A34F21">
        <w:rPr>
          <w:rFonts w:ascii="Times New Roman" w:eastAsia="Times New Roman" w:hAnsi="Times New Roman"/>
          <w:sz w:val="24"/>
          <w:szCs w:val="24"/>
        </w:rPr>
        <w:t>vienas</w:t>
      </w:r>
      <w:r w:rsidR="008D236E" w:rsidRPr="00A60235">
        <w:rPr>
          <w:rFonts w:ascii="Times New Roman" w:eastAsia="Times New Roman" w:hAnsi="Times New Roman"/>
          <w:sz w:val="24"/>
          <w:szCs w:val="24"/>
        </w:rPr>
        <w:t xml:space="preserve">) </w:t>
      </w:r>
      <w:r w:rsidR="00A34F21">
        <w:rPr>
          <w:rFonts w:ascii="Times New Roman" w:eastAsia="Times New Roman" w:hAnsi="Times New Roman"/>
          <w:sz w:val="24"/>
          <w:szCs w:val="24"/>
        </w:rPr>
        <w:t>lapas</w:t>
      </w:r>
    </w:p>
    <w:p w:rsidR="008D236E" w:rsidRPr="00A60235" w:rsidRDefault="00A60235" w:rsidP="00B55561">
      <w:pPr>
        <w:tabs>
          <w:tab w:val="left" w:pos="851"/>
        </w:tabs>
        <w:spacing w:after="0" w:line="240" w:lineRule="auto"/>
        <w:ind w:left="426" w:hanging="426"/>
        <w:jc w:val="both"/>
        <w:rPr>
          <w:rFonts w:ascii="Times New Roman" w:eastAsia="Times New Roman" w:hAnsi="Times New Roman"/>
          <w:sz w:val="24"/>
          <w:szCs w:val="24"/>
        </w:rPr>
      </w:pPr>
      <w:r w:rsidRPr="00A60235">
        <w:rPr>
          <w:rFonts w:ascii="Times New Roman" w:eastAsia="Times New Roman" w:hAnsi="Times New Roman"/>
          <w:sz w:val="24"/>
          <w:szCs w:val="24"/>
        </w:rPr>
        <w:t>7</w:t>
      </w:r>
      <w:r w:rsidR="008D236E" w:rsidRPr="00A60235">
        <w:rPr>
          <w:rFonts w:ascii="Times New Roman" w:eastAsia="Times New Roman" w:hAnsi="Times New Roman"/>
          <w:sz w:val="24"/>
          <w:szCs w:val="24"/>
        </w:rPr>
        <w:t xml:space="preserve">.pielikums – Līguma projekts uz </w:t>
      </w:r>
      <w:r w:rsidR="00A34F21">
        <w:rPr>
          <w:rFonts w:ascii="Times New Roman" w:eastAsia="Times New Roman" w:hAnsi="Times New Roman"/>
          <w:sz w:val="24"/>
          <w:szCs w:val="24"/>
        </w:rPr>
        <w:t xml:space="preserve">7 </w:t>
      </w:r>
      <w:r w:rsidR="008D236E" w:rsidRPr="00A60235">
        <w:rPr>
          <w:rFonts w:ascii="Times New Roman" w:eastAsia="Times New Roman" w:hAnsi="Times New Roman"/>
          <w:sz w:val="24"/>
          <w:szCs w:val="24"/>
        </w:rPr>
        <w:t>(</w:t>
      </w:r>
      <w:r w:rsidR="00A34F21">
        <w:rPr>
          <w:rFonts w:ascii="Times New Roman" w:eastAsia="Times New Roman" w:hAnsi="Times New Roman"/>
          <w:sz w:val="24"/>
          <w:szCs w:val="24"/>
        </w:rPr>
        <w:t>septiņām</w:t>
      </w:r>
      <w:r w:rsidR="008D236E" w:rsidRPr="00A60235">
        <w:rPr>
          <w:rFonts w:ascii="Times New Roman" w:eastAsia="Times New Roman" w:hAnsi="Times New Roman"/>
          <w:sz w:val="24"/>
          <w:szCs w:val="24"/>
        </w:rPr>
        <w:t>) lapām.</w:t>
      </w:r>
    </w:p>
    <w:p w:rsidR="008D236E" w:rsidRPr="006D62D4" w:rsidRDefault="008D236E" w:rsidP="008D236E">
      <w:pPr>
        <w:tabs>
          <w:tab w:val="right" w:pos="8280"/>
        </w:tabs>
        <w:spacing w:after="0" w:line="240" w:lineRule="auto"/>
        <w:jc w:val="both"/>
        <w:rPr>
          <w:rFonts w:ascii="Times New Roman" w:eastAsia="Times New Roman" w:hAnsi="Times New Roman"/>
          <w:color w:val="FF0000"/>
          <w:sz w:val="24"/>
          <w:szCs w:val="24"/>
        </w:rPr>
      </w:pPr>
    </w:p>
    <w:p w:rsidR="008D236E" w:rsidRPr="00A60235" w:rsidRDefault="008D236E" w:rsidP="008D236E">
      <w:pPr>
        <w:tabs>
          <w:tab w:val="right" w:pos="9072"/>
        </w:tabs>
        <w:spacing w:after="0" w:line="240" w:lineRule="auto"/>
        <w:jc w:val="both"/>
        <w:rPr>
          <w:rFonts w:ascii="Times New Roman" w:eastAsia="Times New Roman" w:hAnsi="Times New Roman"/>
          <w:sz w:val="24"/>
          <w:szCs w:val="24"/>
        </w:rPr>
      </w:pPr>
      <w:r w:rsidRPr="00A60235">
        <w:rPr>
          <w:rFonts w:ascii="Times New Roman" w:eastAsia="Times New Roman" w:hAnsi="Times New Roman"/>
          <w:sz w:val="24"/>
          <w:szCs w:val="24"/>
        </w:rPr>
        <w:t>Iepirkuma komisijas priekšsēdētājs</w:t>
      </w:r>
      <w:r w:rsidRPr="00A60235">
        <w:rPr>
          <w:rFonts w:ascii="Times New Roman" w:eastAsia="Times New Roman" w:hAnsi="Times New Roman"/>
          <w:sz w:val="24"/>
          <w:szCs w:val="24"/>
        </w:rPr>
        <w:tab/>
      </w:r>
      <w:r w:rsidR="00B55561">
        <w:rPr>
          <w:rFonts w:ascii="Times New Roman" w:eastAsia="Times New Roman" w:hAnsi="Times New Roman"/>
          <w:sz w:val="24"/>
          <w:szCs w:val="24"/>
        </w:rPr>
        <w:t>R.Kalniņš</w:t>
      </w:r>
    </w:p>
    <w:p w:rsidR="008D236E" w:rsidRPr="00A60235" w:rsidRDefault="008D236E" w:rsidP="008D236E">
      <w:pPr>
        <w:spacing w:after="0" w:line="240" w:lineRule="auto"/>
        <w:jc w:val="both"/>
        <w:rPr>
          <w:rFonts w:ascii="Times New Roman" w:eastAsia="Times New Roman" w:hAnsi="Times New Roman"/>
          <w:sz w:val="24"/>
          <w:szCs w:val="24"/>
        </w:rPr>
        <w:sectPr w:rsidR="008D236E" w:rsidRPr="00A60235" w:rsidSect="008D236E">
          <w:pgSz w:w="11906" w:h="16838"/>
          <w:pgMar w:top="1134" w:right="1134" w:bottom="1134" w:left="1701" w:header="709" w:footer="709" w:gutter="0"/>
          <w:cols w:space="708"/>
          <w:titlePg/>
          <w:docGrid w:linePitch="360"/>
        </w:sectPr>
      </w:pPr>
    </w:p>
    <w:p w:rsidR="008D236E" w:rsidRPr="006D62D4" w:rsidRDefault="008D236E" w:rsidP="008D236E">
      <w:pPr>
        <w:spacing w:after="0" w:line="240" w:lineRule="auto"/>
        <w:jc w:val="right"/>
        <w:rPr>
          <w:rFonts w:ascii="Times New Roman" w:eastAsia="Times New Roman" w:hAnsi="Times New Roman"/>
          <w:sz w:val="24"/>
          <w:szCs w:val="24"/>
          <w:lang w:eastAsia="lv-LV"/>
        </w:rPr>
      </w:pPr>
      <w:r w:rsidRPr="006D62D4">
        <w:rPr>
          <w:rFonts w:ascii="Times New Roman" w:eastAsia="Times New Roman" w:hAnsi="Times New Roman"/>
          <w:b/>
          <w:sz w:val="24"/>
          <w:szCs w:val="24"/>
        </w:rPr>
        <w:lastRenderedPageBreak/>
        <w:t>1.p</w:t>
      </w:r>
      <w:r w:rsidRPr="006D62D4">
        <w:rPr>
          <w:rFonts w:ascii="Times New Roman" w:eastAsia="Times New Roman" w:hAnsi="Times New Roman"/>
          <w:b/>
          <w:bCs/>
          <w:sz w:val="24"/>
          <w:szCs w:val="24"/>
        </w:rPr>
        <w:t xml:space="preserve">ielikums </w:t>
      </w:r>
      <w:r w:rsidRPr="006D62D4">
        <w:rPr>
          <w:rFonts w:ascii="Times New Roman" w:eastAsia="Times New Roman" w:hAnsi="Times New Roman"/>
          <w:b/>
          <w:sz w:val="24"/>
          <w:szCs w:val="24"/>
          <w:lang w:eastAsia="lv-LV"/>
        </w:rPr>
        <w:t>nolikumam</w:t>
      </w:r>
    </w:p>
    <w:p w:rsidR="008D236E" w:rsidRDefault="008D236E" w:rsidP="008D236E">
      <w:pPr>
        <w:spacing w:after="0" w:line="240" w:lineRule="auto"/>
        <w:jc w:val="right"/>
        <w:rPr>
          <w:rFonts w:ascii="Times New Roman" w:eastAsia="Times New Roman" w:hAnsi="Times New Roman"/>
          <w:lang w:eastAsia="lv-LV"/>
        </w:rPr>
      </w:pPr>
      <w:r w:rsidRPr="002354FA">
        <w:rPr>
          <w:rFonts w:ascii="Times New Roman" w:eastAsia="Times New Roman" w:hAnsi="Times New Roman"/>
          <w:lang w:eastAsia="lv-LV"/>
        </w:rPr>
        <w:t xml:space="preserve">(ID </w:t>
      </w:r>
      <w:proofErr w:type="spellStart"/>
      <w:r w:rsidRPr="002354FA">
        <w:rPr>
          <w:rFonts w:ascii="Times New Roman" w:eastAsia="Times New Roman" w:hAnsi="Times New Roman"/>
          <w:lang w:eastAsia="lv-LV"/>
        </w:rPr>
        <w:t>Nr</w:t>
      </w:r>
      <w:proofErr w:type="spellEnd"/>
      <w:r w:rsidRPr="002354FA">
        <w:rPr>
          <w:rFonts w:ascii="Times New Roman" w:eastAsia="Times New Roman" w:hAnsi="Times New Roman"/>
          <w:lang w:eastAsia="lv-LV"/>
        </w:rPr>
        <w:t>.</w:t>
      </w:r>
      <w:r w:rsidRPr="002354FA">
        <w:rPr>
          <w:rFonts w:ascii="Times New Roman" w:eastAsia="Times New Roman" w:hAnsi="Times New Roman"/>
        </w:rPr>
        <w:t xml:space="preserve"> </w:t>
      </w:r>
      <w:r w:rsidR="00A60235" w:rsidRPr="00A60235">
        <w:rPr>
          <w:rFonts w:ascii="Times New Roman" w:eastAsia="Times New Roman" w:hAnsi="Times New Roman"/>
          <w:bCs/>
          <w:sz w:val="24"/>
          <w:szCs w:val="24"/>
        </w:rPr>
        <w:t>VNĪ/2016/4/1-1/AK-23</w:t>
      </w:r>
      <w:r w:rsidRPr="002354FA">
        <w:rPr>
          <w:rFonts w:ascii="Times New Roman" w:eastAsia="Times New Roman" w:hAnsi="Times New Roman"/>
          <w:lang w:eastAsia="lv-LV"/>
        </w:rPr>
        <w:t>)</w:t>
      </w:r>
    </w:p>
    <w:p w:rsidR="008D236E" w:rsidRPr="009C0890" w:rsidRDefault="008D236E" w:rsidP="009C0890">
      <w:pPr>
        <w:spacing w:after="0" w:line="240" w:lineRule="auto"/>
        <w:jc w:val="center"/>
        <w:rPr>
          <w:rFonts w:ascii="Times New Roman" w:hAnsi="Times New Roman"/>
          <w:b/>
          <w:sz w:val="24"/>
          <w:szCs w:val="24"/>
        </w:rPr>
      </w:pPr>
    </w:p>
    <w:p w:rsidR="008D236E" w:rsidRDefault="008D236E" w:rsidP="009C0890">
      <w:pPr>
        <w:spacing w:after="0" w:line="240" w:lineRule="auto"/>
        <w:jc w:val="center"/>
        <w:rPr>
          <w:rFonts w:ascii="Times New Roman" w:eastAsia="Times New Roman" w:hAnsi="Times New Roman"/>
          <w:b/>
          <w:sz w:val="24"/>
          <w:szCs w:val="24"/>
          <w:lang w:eastAsia="lv-LV"/>
        </w:rPr>
      </w:pPr>
      <w:r w:rsidRPr="009C0890">
        <w:rPr>
          <w:rFonts w:ascii="Times New Roman" w:eastAsia="Times New Roman" w:hAnsi="Times New Roman"/>
          <w:b/>
          <w:sz w:val="24"/>
          <w:szCs w:val="24"/>
          <w:lang w:eastAsia="lv-LV"/>
        </w:rPr>
        <w:t>TEHNISKĀ SPECIFIKĀCIJA</w:t>
      </w:r>
    </w:p>
    <w:p w:rsidR="000A43F3" w:rsidRPr="009C0890" w:rsidRDefault="000A43F3" w:rsidP="009C0890">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(Pretendenta tehniskais piedāvājums)</w:t>
      </w:r>
    </w:p>
    <w:p w:rsidR="008D236E" w:rsidRPr="009C0890" w:rsidRDefault="008D236E" w:rsidP="009C0890">
      <w:pPr>
        <w:spacing w:after="0" w:line="240" w:lineRule="auto"/>
        <w:rPr>
          <w:rFonts w:ascii="Times New Roman" w:eastAsia="Times New Roman" w:hAnsi="Times New Roman"/>
          <w:sz w:val="24"/>
          <w:szCs w:val="24"/>
          <w:lang w:eastAsia="lv-LV"/>
        </w:rPr>
      </w:pPr>
    </w:p>
    <w:p w:rsidR="00596B2E" w:rsidRPr="00526C20" w:rsidRDefault="00526C20" w:rsidP="009C0890">
      <w:pPr>
        <w:spacing w:after="0" w:line="240" w:lineRule="auto"/>
        <w:jc w:val="both"/>
        <w:rPr>
          <w:rFonts w:ascii="Times New Roman" w:hAnsi="Times New Roman"/>
          <w:b/>
          <w:sz w:val="24"/>
          <w:szCs w:val="24"/>
        </w:rPr>
      </w:pPr>
      <w:r w:rsidRPr="00526C20">
        <w:rPr>
          <w:rFonts w:ascii="Times New Roman" w:hAnsi="Times New Roman"/>
          <w:b/>
          <w:bCs/>
          <w:sz w:val="24"/>
          <w:szCs w:val="24"/>
        </w:rPr>
        <w:t xml:space="preserve">Iepirkuma 1.daļa – </w:t>
      </w:r>
      <w:r w:rsidRPr="00526C20">
        <w:rPr>
          <w:rFonts w:ascii="Times New Roman" w:eastAsia="Times New Roman" w:hAnsi="Times New Roman"/>
          <w:b/>
          <w:sz w:val="24"/>
          <w:szCs w:val="24"/>
        </w:rPr>
        <w:t xml:space="preserve">Mehanizētā sniega tīrīšana, </w:t>
      </w:r>
      <w:proofErr w:type="spellStart"/>
      <w:r w:rsidRPr="00526C20">
        <w:rPr>
          <w:rFonts w:ascii="Times New Roman" w:eastAsia="Times New Roman" w:hAnsi="Times New Roman"/>
          <w:b/>
          <w:sz w:val="24"/>
          <w:szCs w:val="24"/>
        </w:rPr>
        <w:t>pretslīdes</w:t>
      </w:r>
      <w:proofErr w:type="spellEnd"/>
      <w:r w:rsidRPr="00526C20">
        <w:rPr>
          <w:rFonts w:ascii="Times New Roman" w:eastAsia="Times New Roman" w:hAnsi="Times New Roman"/>
          <w:b/>
          <w:sz w:val="24"/>
          <w:szCs w:val="24"/>
        </w:rPr>
        <w:t xml:space="preserve"> materiālu kaisīšana un sniega izvešana Rīgā un Auces novadā</w:t>
      </w:r>
      <w:r w:rsidR="00596B2E" w:rsidRPr="00526C20">
        <w:rPr>
          <w:rFonts w:ascii="Times New Roman" w:hAnsi="Times New Roman"/>
          <w:b/>
          <w:sz w:val="24"/>
          <w:szCs w:val="24"/>
        </w:rPr>
        <w:t>.</w:t>
      </w:r>
    </w:p>
    <w:p w:rsidR="009C0890" w:rsidRDefault="009C0890" w:rsidP="009C0890">
      <w:pPr>
        <w:spacing w:after="0" w:line="240" w:lineRule="auto"/>
        <w:jc w:val="center"/>
        <w:rPr>
          <w:rFonts w:ascii="Times New Roman" w:hAnsi="Times New Roman"/>
          <w:sz w:val="24"/>
          <w:szCs w:val="24"/>
        </w:rPr>
      </w:pPr>
    </w:p>
    <w:p w:rsidR="009C0890" w:rsidRPr="009C0890" w:rsidRDefault="009C0890" w:rsidP="009C0890">
      <w:pPr>
        <w:spacing w:after="0" w:line="240" w:lineRule="auto"/>
        <w:jc w:val="center"/>
        <w:rPr>
          <w:rFonts w:ascii="Times New Roman" w:hAnsi="Times New Roman"/>
          <w:sz w:val="24"/>
          <w:szCs w:val="24"/>
        </w:rPr>
      </w:pPr>
      <w:r w:rsidRPr="009C0890">
        <w:rPr>
          <w:rFonts w:ascii="Times New Roman" w:hAnsi="Times New Roman"/>
          <w:sz w:val="24"/>
          <w:szCs w:val="24"/>
        </w:rPr>
        <w:t>I Vispārīgas prasības:</w:t>
      </w:r>
    </w:p>
    <w:p w:rsidR="009C0890" w:rsidRPr="009C0890" w:rsidRDefault="009C0890" w:rsidP="009C0890">
      <w:pPr>
        <w:spacing w:after="0" w:line="240" w:lineRule="auto"/>
        <w:jc w:val="center"/>
        <w:rPr>
          <w:rFonts w:ascii="Times New Roman" w:hAnsi="Times New Roman"/>
          <w:sz w:val="24"/>
          <w:szCs w:val="24"/>
        </w:rPr>
      </w:pP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Izpildītājs pirms Pakalpojuma sniegšanas veic savu darbinieku instruēšanu par darba drošību, kā arī nodrošina 2002.gada 9.decembra Ministru kabineta noteikumu Nr.526 „Darba aizsardzības prasības, lietojot darba aprīkojumu un strādājot augstumā” izpildi, pakalpojumu izpildei piesaistot personas, kuras ir apmācītas atbilstošo darbu veikšanai ar nepieciešamo aprīkojumu. Darbu veikšanas laikā ievērot darba drošības tehnikas noteikumus un ar darba drošību saistītās prasības.</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Izpildītājs pakalpojumu sniedz ar savu darbaspēku, tehniku, inventāru un materiāliem.</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3.</w:t>
      </w:r>
      <w:r w:rsidRPr="009C0890">
        <w:rPr>
          <w:rFonts w:ascii="Times New Roman" w:hAnsi="Times New Roman"/>
          <w:sz w:val="24"/>
          <w:szCs w:val="24"/>
        </w:rPr>
        <w:tab/>
        <w:t>Nogādāt sniegu šim nolūkam paredzētajās vietās, ievērojot normatīvo aktu noteikumus un attiecīgo pašvaldību noteikumus.</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4.</w:t>
      </w:r>
      <w:r w:rsidRPr="009C0890">
        <w:rPr>
          <w:rFonts w:ascii="Times New Roman" w:hAnsi="Times New Roman"/>
          <w:sz w:val="24"/>
          <w:szCs w:val="24"/>
        </w:rPr>
        <w:tab/>
        <w:t>Kaisāmajam materiālam jāatbilst normatīvajiem aktiem un pašvaldību saistošajiem noteikumiem, jābūt efektīvam pie zemām temperatūrām -10°C un vairāk.</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5.</w:t>
      </w:r>
      <w:r w:rsidRPr="009C0890">
        <w:rPr>
          <w:rFonts w:ascii="Times New Roman" w:hAnsi="Times New Roman"/>
          <w:sz w:val="24"/>
          <w:szCs w:val="24"/>
        </w:rPr>
        <w:tab/>
        <w:t>Ja vien Pasūtītājs nav noteicis ilgāku laiku Pakalpojuma sniegšanas uzsākšanai, Izpildītāja pienākums ir uzsākt Pakalpojumu sniegšanu konkrētā Objektā ne vēlāk kā 2 (divas) stundas pēc Pasūtītāja pieprasījuma saņemšanas. Izpildītāja pienākums ir veikt nepārtrauktu uzdoto darbu veikšanu līdz pilnīgai to izpildei. Par darbu uzsākšanas termiņa kavēšanu tiek piemērota soda nauda 100.00 EUR apmērā par katru kavēto stundu.</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6</w:t>
      </w:r>
      <w:r>
        <w:rPr>
          <w:rFonts w:ascii="Times New Roman" w:hAnsi="Times New Roman"/>
          <w:sz w:val="24"/>
          <w:szCs w:val="24"/>
        </w:rPr>
        <w:t>.</w:t>
      </w:r>
      <w:r>
        <w:rPr>
          <w:rFonts w:ascii="Times New Roman" w:hAnsi="Times New Roman"/>
          <w:sz w:val="24"/>
          <w:szCs w:val="24"/>
        </w:rPr>
        <w:tab/>
      </w:r>
      <w:r w:rsidRPr="009C0890">
        <w:rPr>
          <w:rFonts w:ascii="Times New Roman" w:hAnsi="Times New Roman"/>
          <w:sz w:val="24"/>
          <w:szCs w:val="24"/>
        </w:rPr>
        <w:t>Darbu izpildes termiņš nedrīkst būt ilgāks par 12 (divpadsmit) stundām. Par darbu izpildes termiņu kavēšanu tiek piemērota soda nauda 100.00</w:t>
      </w:r>
      <w:r>
        <w:rPr>
          <w:rFonts w:ascii="Times New Roman" w:hAnsi="Times New Roman"/>
          <w:sz w:val="24"/>
          <w:szCs w:val="24"/>
        </w:rPr>
        <w:t xml:space="preserve"> </w:t>
      </w:r>
      <w:r w:rsidRPr="009C0890">
        <w:rPr>
          <w:rFonts w:ascii="Times New Roman" w:hAnsi="Times New Roman"/>
          <w:sz w:val="24"/>
          <w:szCs w:val="24"/>
        </w:rPr>
        <w:t>EUR apmērā par katru nokavēto stundu.</w:t>
      </w:r>
    </w:p>
    <w:p w:rsidR="009C0890" w:rsidRPr="009C0890" w:rsidRDefault="009C0890" w:rsidP="009C0890">
      <w:pPr>
        <w:spacing w:after="0" w:line="240" w:lineRule="auto"/>
        <w:ind w:left="72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9C0890">
        <w:rPr>
          <w:rFonts w:ascii="Times New Roman" w:hAnsi="Times New Roman"/>
          <w:sz w:val="24"/>
          <w:szCs w:val="24"/>
        </w:rPr>
        <w:t>Viena m</w:t>
      </w:r>
      <w:r w:rsidRPr="009C0890">
        <w:rPr>
          <w:rFonts w:ascii="Times New Roman" w:hAnsi="Times New Roman"/>
          <w:sz w:val="24"/>
          <w:szCs w:val="24"/>
          <w:vertAlign w:val="superscript"/>
        </w:rPr>
        <w:t>2</w:t>
      </w:r>
      <w:r w:rsidRPr="009C0890">
        <w:rPr>
          <w:rFonts w:ascii="Times New Roman" w:hAnsi="Times New Roman"/>
          <w:sz w:val="24"/>
          <w:szCs w:val="24"/>
        </w:rPr>
        <w:t xml:space="preserve"> mehanizētas sniega tīrīšanas un kaisīšanas ar </w:t>
      </w:r>
      <w:proofErr w:type="spellStart"/>
      <w:r w:rsidRPr="009C0890">
        <w:rPr>
          <w:rFonts w:ascii="Times New Roman" w:hAnsi="Times New Roman"/>
          <w:sz w:val="24"/>
          <w:szCs w:val="24"/>
        </w:rPr>
        <w:t>pretslīdes</w:t>
      </w:r>
      <w:proofErr w:type="spellEnd"/>
      <w:r w:rsidRPr="009C0890">
        <w:rPr>
          <w:rFonts w:ascii="Times New Roman" w:hAnsi="Times New Roman"/>
          <w:sz w:val="24"/>
          <w:szCs w:val="24"/>
        </w:rPr>
        <w:t xml:space="preserve"> materiāliem, kā arī viena m</w:t>
      </w:r>
      <w:r w:rsidRPr="009C0890">
        <w:rPr>
          <w:rFonts w:ascii="Times New Roman" w:hAnsi="Times New Roman"/>
          <w:sz w:val="24"/>
          <w:szCs w:val="24"/>
          <w:vertAlign w:val="superscript"/>
        </w:rPr>
        <w:t>3</w:t>
      </w:r>
      <w:r w:rsidRPr="009C0890">
        <w:rPr>
          <w:rFonts w:ascii="Times New Roman" w:hAnsi="Times New Roman"/>
          <w:sz w:val="24"/>
          <w:szCs w:val="24"/>
        </w:rPr>
        <w:t xml:space="preserve"> sniega izvešanas cenā jāietver pilnīgi visi izdevumi, kas saistīti ar pakalpojuma sniegšanu, tajās skaitā transporta( tehnikas, iekrāvēju, </w:t>
      </w:r>
      <w:proofErr w:type="spellStart"/>
      <w:r w:rsidRPr="009C0890">
        <w:rPr>
          <w:rFonts w:ascii="Times New Roman" w:hAnsi="Times New Roman"/>
          <w:sz w:val="24"/>
          <w:szCs w:val="24"/>
        </w:rPr>
        <w:t>utml</w:t>
      </w:r>
      <w:proofErr w:type="spellEnd"/>
      <w:r w:rsidRPr="009C0890">
        <w:rPr>
          <w:rFonts w:ascii="Times New Roman" w:hAnsi="Times New Roman"/>
          <w:sz w:val="24"/>
          <w:szCs w:val="24"/>
        </w:rPr>
        <w:t xml:space="preserve">.), darbinieku roku darba, izgāztuves pakalpojuma, darbaspēka, darba organizācijas, darba algu nodokļu </w:t>
      </w:r>
      <w:proofErr w:type="spellStart"/>
      <w:r w:rsidRPr="009C0890">
        <w:rPr>
          <w:rFonts w:ascii="Times New Roman" w:hAnsi="Times New Roman"/>
          <w:sz w:val="24"/>
          <w:szCs w:val="24"/>
        </w:rPr>
        <w:t>u.c</w:t>
      </w:r>
      <w:proofErr w:type="spellEnd"/>
      <w:r w:rsidRPr="009C0890">
        <w:rPr>
          <w:rFonts w:ascii="Times New Roman" w:hAnsi="Times New Roman"/>
          <w:sz w:val="24"/>
          <w:szCs w:val="24"/>
        </w:rPr>
        <w:t>. Izpildītāja izmaksas, izņemot PVN.</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8</w:t>
      </w:r>
      <w:r>
        <w:rPr>
          <w:rFonts w:ascii="Times New Roman" w:hAnsi="Times New Roman"/>
          <w:sz w:val="24"/>
          <w:szCs w:val="24"/>
        </w:rPr>
        <w:t>.</w:t>
      </w:r>
      <w:r>
        <w:rPr>
          <w:rFonts w:ascii="Times New Roman" w:hAnsi="Times New Roman"/>
          <w:sz w:val="24"/>
          <w:szCs w:val="24"/>
        </w:rPr>
        <w:tab/>
        <w:t xml:space="preserve">Darba veikšanas laikā </w:t>
      </w:r>
      <w:r w:rsidRPr="009C0890">
        <w:rPr>
          <w:rFonts w:ascii="Times New Roman" w:hAnsi="Times New Roman"/>
          <w:sz w:val="24"/>
          <w:szCs w:val="24"/>
        </w:rPr>
        <w:t xml:space="preserve">garantēt un </w:t>
      </w:r>
      <w:r>
        <w:rPr>
          <w:rFonts w:ascii="Times New Roman" w:hAnsi="Times New Roman"/>
          <w:sz w:val="24"/>
          <w:szCs w:val="24"/>
        </w:rPr>
        <w:t>uzņemties</w:t>
      </w:r>
      <w:r w:rsidRPr="009C0890">
        <w:rPr>
          <w:rFonts w:ascii="Times New Roman" w:hAnsi="Times New Roman"/>
          <w:sz w:val="24"/>
          <w:szCs w:val="24"/>
        </w:rPr>
        <w:t xml:space="preserve"> pilnu atbildību par savu un trešo personu mantu</w:t>
      </w:r>
      <w:r w:rsidR="009A7868">
        <w:rPr>
          <w:rFonts w:ascii="Times New Roman" w:hAnsi="Times New Roman"/>
          <w:sz w:val="24"/>
          <w:szCs w:val="24"/>
        </w:rPr>
        <w:t xml:space="preserve"> bojājumu vai bojāeju gadījumā</w:t>
      </w:r>
      <w:r>
        <w:rPr>
          <w:rFonts w:ascii="Times New Roman" w:hAnsi="Times New Roman"/>
          <w:sz w:val="24"/>
          <w:szCs w:val="24"/>
        </w:rPr>
        <w:t xml:space="preserve"> un nodarītajiem zaudējumiem</w:t>
      </w:r>
      <w:r w:rsidRPr="009C0890">
        <w:rPr>
          <w:rFonts w:ascii="Times New Roman" w:hAnsi="Times New Roman"/>
          <w:sz w:val="24"/>
          <w:szCs w:val="24"/>
        </w:rPr>
        <w:t xml:space="preserve"> Pasūtītājam vai trešajām personām un to mantai.</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9.</w:t>
      </w:r>
      <w:r w:rsidRPr="009C0890">
        <w:rPr>
          <w:rFonts w:ascii="Times New Roman" w:hAnsi="Times New Roman"/>
          <w:sz w:val="24"/>
          <w:szCs w:val="24"/>
        </w:rPr>
        <w:tab/>
        <w:t>Izpildītos darbus nodot ar darbu pieņemšanas – nodošanas aktu.</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 xml:space="preserve">10. </w:t>
      </w:r>
      <w:r w:rsidRPr="009C0890">
        <w:rPr>
          <w:rFonts w:ascii="Times New Roman" w:hAnsi="Times New Roman"/>
          <w:sz w:val="24"/>
          <w:szCs w:val="24"/>
        </w:rPr>
        <w:tab/>
        <w:t>Pasūtītāj</w:t>
      </w:r>
      <w:r w:rsidR="009A7868">
        <w:rPr>
          <w:rFonts w:ascii="Times New Roman" w:hAnsi="Times New Roman"/>
          <w:sz w:val="24"/>
          <w:szCs w:val="24"/>
        </w:rPr>
        <w:t>am</w:t>
      </w:r>
      <w:r w:rsidRPr="009C0890">
        <w:rPr>
          <w:rFonts w:ascii="Times New Roman" w:hAnsi="Times New Roman"/>
          <w:sz w:val="24"/>
          <w:szCs w:val="24"/>
        </w:rPr>
        <w:t xml:space="preserve"> </w:t>
      </w:r>
      <w:r w:rsidR="009A7868">
        <w:rPr>
          <w:rFonts w:ascii="Times New Roman" w:hAnsi="Times New Roman"/>
          <w:sz w:val="24"/>
          <w:szCs w:val="24"/>
        </w:rPr>
        <w:t>līguma izpildes laikā ir tiesības palielināt vai samazināt objektu skaitu kuros jāveic Pakalpojums.</w:t>
      </w:r>
    </w:p>
    <w:p w:rsidR="009C0890" w:rsidRPr="009C0890" w:rsidRDefault="009C0890"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11.</w:t>
      </w:r>
      <w:r w:rsidRPr="009C0890">
        <w:rPr>
          <w:rFonts w:ascii="Times New Roman" w:hAnsi="Times New Roman"/>
          <w:sz w:val="24"/>
          <w:szCs w:val="24"/>
        </w:rPr>
        <w:tab/>
        <w:t>Pasūtītājs pasūtīs darbus tikai tajos objektos, kuros radīsies nepieciešamība pēc šiem darbiem.</w:t>
      </w:r>
    </w:p>
    <w:p w:rsidR="009C0890" w:rsidRDefault="009C0890" w:rsidP="009C0890">
      <w:pPr>
        <w:spacing w:after="0" w:line="240" w:lineRule="auto"/>
        <w:jc w:val="both"/>
        <w:rPr>
          <w:rFonts w:ascii="Times New Roman" w:hAnsi="Times New Roman"/>
          <w:sz w:val="24"/>
          <w:szCs w:val="24"/>
        </w:rPr>
      </w:pPr>
      <w:r w:rsidRPr="009C0890">
        <w:rPr>
          <w:rFonts w:ascii="Times New Roman" w:hAnsi="Times New Roman"/>
          <w:sz w:val="24"/>
          <w:szCs w:val="24"/>
        </w:rPr>
        <w:t>Darba apraksts un prasības:</w:t>
      </w:r>
    </w:p>
    <w:p w:rsidR="009C0890" w:rsidRPr="009C0890" w:rsidRDefault="009C0890" w:rsidP="009C0890">
      <w:pPr>
        <w:spacing w:after="0" w:line="240" w:lineRule="auto"/>
        <w:jc w:val="both"/>
        <w:rPr>
          <w:rFonts w:ascii="Times New Roman" w:hAnsi="Times New Roman"/>
          <w:sz w:val="24"/>
          <w:szCs w:val="24"/>
        </w:rPr>
      </w:pPr>
    </w:p>
    <w:p w:rsidR="00596B2E" w:rsidRPr="009C0890" w:rsidRDefault="00596B2E" w:rsidP="009C0890">
      <w:pPr>
        <w:spacing w:after="0" w:line="240" w:lineRule="auto"/>
        <w:jc w:val="center"/>
        <w:rPr>
          <w:rFonts w:ascii="Times New Roman" w:hAnsi="Times New Roman"/>
          <w:sz w:val="24"/>
          <w:szCs w:val="24"/>
        </w:rPr>
      </w:pPr>
      <w:r w:rsidRPr="009C0890">
        <w:rPr>
          <w:rFonts w:ascii="Times New Roman" w:hAnsi="Times New Roman"/>
          <w:sz w:val="24"/>
          <w:szCs w:val="24"/>
        </w:rPr>
        <w:t>II Sniega tīrīšana</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Pēc atbildīgās personas pieprasījuma, Izpildītājs veic sniega tīrīšanu ar tehniku.</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Pēc sniega tīrīšanas, teritorijai jābūt tīrai no sniega un sniegam jābūt sastumtam iepriekš norādītajās vietās.</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t>3.</w:t>
      </w:r>
      <w:r w:rsidRPr="009C0890">
        <w:rPr>
          <w:rFonts w:ascii="Times New Roman" w:hAnsi="Times New Roman"/>
          <w:sz w:val="24"/>
          <w:szCs w:val="24"/>
        </w:rPr>
        <w:tab/>
        <w:t>Sniega valnis pie ceļiem un ietvēm nedrīkst būt augstāks par 1,5m.</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t>4.</w:t>
      </w:r>
      <w:r w:rsidRPr="009C0890">
        <w:rPr>
          <w:rFonts w:ascii="Times New Roman" w:hAnsi="Times New Roman"/>
          <w:sz w:val="24"/>
          <w:szCs w:val="24"/>
        </w:rPr>
        <w:tab/>
        <w:t>Izpildītājam jānodrošina 24h diennaktī sniega tīrīšana ar tehniku.</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lastRenderedPageBreak/>
        <w:t>5.</w:t>
      </w:r>
      <w:r w:rsidRPr="009C0890">
        <w:rPr>
          <w:rFonts w:ascii="Times New Roman" w:hAnsi="Times New Roman"/>
          <w:sz w:val="24"/>
          <w:szCs w:val="24"/>
        </w:rPr>
        <w:tab/>
        <w:t xml:space="preserve">Tehnikai jābūt piemērotai lielu platību tīrīšanai. </w:t>
      </w:r>
    </w:p>
    <w:p w:rsidR="00596B2E" w:rsidRPr="009C0890" w:rsidRDefault="00596B2E" w:rsidP="000A43F3">
      <w:pPr>
        <w:spacing w:after="0" w:line="240" w:lineRule="auto"/>
        <w:ind w:left="709" w:hanging="709"/>
        <w:jc w:val="both"/>
        <w:rPr>
          <w:rFonts w:ascii="Times New Roman" w:hAnsi="Times New Roman"/>
          <w:sz w:val="24"/>
          <w:szCs w:val="24"/>
        </w:rPr>
      </w:pPr>
      <w:r w:rsidRPr="009C0890">
        <w:rPr>
          <w:rFonts w:ascii="Times New Roman" w:hAnsi="Times New Roman"/>
          <w:sz w:val="24"/>
          <w:szCs w:val="24"/>
        </w:rPr>
        <w:t>6.</w:t>
      </w:r>
      <w:r w:rsidRPr="009C0890">
        <w:rPr>
          <w:rFonts w:ascii="Times New Roman" w:hAnsi="Times New Roman"/>
          <w:sz w:val="24"/>
          <w:szCs w:val="24"/>
        </w:rPr>
        <w:tab/>
      </w:r>
      <w:r w:rsidR="009A7868">
        <w:rPr>
          <w:rFonts w:ascii="Times New Roman" w:hAnsi="Times New Roman"/>
          <w:sz w:val="24"/>
          <w:szCs w:val="24"/>
        </w:rPr>
        <w:t>Pakalpojums jānodrošina ar tādu t</w:t>
      </w:r>
      <w:r w:rsidRPr="009C0890">
        <w:rPr>
          <w:rFonts w:ascii="Times New Roman" w:hAnsi="Times New Roman"/>
          <w:sz w:val="24"/>
          <w:szCs w:val="24"/>
        </w:rPr>
        <w:t>ehni</w:t>
      </w:r>
      <w:r w:rsidR="009A7868">
        <w:rPr>
          <w:rFonts w:ascii="Times New Roman" w:hAnsi="Times New Roman"/>
          <w:sz w:val="24"/>
          <w:szCs w:val="24"/>
        </w:rPr>
        <w:t>ku</w:t>
      </w:r>
      <w:r w:rsidRPr="009C0890">
        <w:rPr>
          <w:rFonts w:ascii="Times New Roman" w:hAnsi="Times New Roman"/>
          <w:sz w:val="24"/>
          <w:szCs w:val="24"/>
        </w:rPr>
        <w:t>, lai varētu iztīrīt iekšpagalmu laukumus, ietves un iebrauktuves</w:t>
      </w:r>
    </w:p>
    <w:p w:rsidR="009C0890" w:rsidRPr="009C0890" w:rsidRDefault="009C0890" w:rsidP="009C0890">
      <w:pPr>
        <w:spacing w:after="0" w:line="240" w:lineRule="auto"/>
        <w:jc w:val="both"/>
        <w:rPr>
          <w:rFonts w:ascii="Times New Roman" w:hAnsi="Times New Roman"/>
          <w:sz w:val="24"/>
          <w:szCs w:val="24"/>
        </w:rPr>
      </w:pPr>
    </w:p>
    <w:p w:rsidR="00596B2E" w:rsidRPr="009C0890" w:rsidRDefault="00596B2E" w:rsidP="009C0890">
      <w:pPr>
        <w:spacing w:after="0" w:line="240" w:lineRule="auto"/>
        <w:jc w:val="center"/>
        <w:rPr>
          <w:rFonts w:ascii="Times New Roman" w:hAnsi="Times New Roman"/>
          <w:sz w:val="24"/>
          <w:szCs w:val="24"/>
        </w:rPr>
      </w:pPr>
      <w:r w:rsidRPr="009C0890">
        <w:rPr>
          <w:rFonts w:ascii="Times New Roman" w:hAnsi="Times New Roman"/>
          <w:sz w:val="24"/>
          <w:szCs w:val="24"/>
        </w:rPr>
        <w:t>III Sniega izvešana</w:t>
      </w:r>
    </w:p>
    <w:p w:rsidR="00596B2E" w:rsidRPr="009C0890" w:rsidRDefault="00596B2E" w:rsidP="009C0890">
      <w:pPr>
        <w:spacing w:after="0" w:line="240" w:lineRule="auto"/>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Pēc atbildīgās personas pieprasījuma, Izpildītājs veic sniega savākšanu un izvešanu.</w:t>
      </w:r>
    </w:p>
    <w:p w:rsidR="00596B2E" w:rsidRDefault="00596B2E" w:rsidP="009C0890">
      <w:pPr>
        <w:spacing w:after="0" w:line="240" w:lineRule="auto"/>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Pēc sniega izvešanas nedrīkst palikt izjauktas kaudzes.</w:t>
      </w:r>
    </w:p>
    <w:p w:rsidR="009C0890" w:rsidRPr="009C0890" w:rsidRDefault="009C0890" w:rsidP="009C0890">
      <w:pPr>
        <w:spacing w:after="0" w:line="240" w:lineRule="auto"/>
        <w:jc w:val="both"/>
        <w:rPr>
          <w:rFonts w:ascii="Times New Roman" w:hAnsi="Times New Roman"/>
          <w:sz w:val="24"/>
          <w:szCs w:val="24"/>
        </w:rPr>
      </w:pPr>
    </w:p>
    <w:p w:rsidR="00596B2E" w:rsidRPr="009C0890" w:rsidRDefault="000A43F3" w:rsidP="009C0890">
      <w:pPr>
        <w:spacing w:after="0" w:line="240" w:lineRule="auto"/>
        <w:jc w:val="center"/>
        <w:rPr>
          <w:rFonts w:ascii="Times New Roman" w:hAnsi="Times New Roman"/>
          <w:sz w:val="24"/>
          <w:szCs w:val="24"/>
        </w:rPr>
      </w:pPr>
      <w:r>
        <w:rPr>
          <w:rFonts w:ascii="Times New Roman" w:hAnsi="Times New Roman"/>
          <w:sz w:val="24"/>
          <w:szCs w:val="24"/>
        </w:rPr>
        <w:t xml:space="preserve">IV </w:t>
      </w:r>
      <w:proofErr w:type="spellStart"/>
      <w:r>
        <w:rPr>
          <w:rFonts w:ascii="Times New Roman" w:hAnsi="Times New Roman"/>
          <w:sz w:val="24"/>
          <w:szCs w:val="24"/>
        </w:rPr>
        <w:t>Pret</w:t>
      </w:r>
      <w:r w:rsidR="00596B2E" w:rsidRPr="009C0890">
        <w:rPr>
          <w:rFonts w:ascii="Times New Roman" w:hAnsi="Times New Roman"/>
          <w:sz w:val="24"/>
          <w:szCs w:val="24"/>
        </w:rPr>
        <w:t>slīdes</w:t>
      </w:r>
      <w:proofErr w:type="spellEnd"/>
      <w:r w:rsidR="00596B2E" w:rsidRPr="009C0890">
        <w:rPr>
          <w:rFonts w:ascii="Times New Roman" w:hAnsi="Times New Roman"/>
          <w:sz w:val="24"/>
          <w:szCs w:val="24"/>
        </w:rPr>
        <w:t xml:space="preserve"> materiāla kaisīšana</w:t>
      </w:r>
    </w:p>
    <w:p w:rsidR="00596B2E" w:rsidRPr="009C0890" w:rsidRDefault="00596B2E" w:rsidP="009C089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 xml:space="preserve">Pēc atbildīgās personas pieprasījuma, Izpildītājs veic </w:t>
      </w:r>
      <w:proofErr w:type="spellStart"/>
      <w:r w:rsidRPr="009C0890">
        <w:rPr>
          <w:rFonts w:ascii="Times New Roman" w:hAnsi="Times New Roman"/>
          <w:sz w:val="24"/>
          <w:szCs w:val="24"/>
        </w:rPr>
        <w:t>pretslīdes</w:t>
      </w:r>
      <w:proofErr w:type="spellEnd"/>
      <w:r w:rsidRPr="009C0890">
        <w:rPr>
          <w:rFonts w:ascii="Times New Roman" w:hAnsi="Times New Roman"/>
          <w:sz w:val="24"/>
          <w:szCs w:val="24"/>
        </w:rPr>
        <w:t xml:space="preserve"> materiāla kaisīšanu uz ceļiem, laukumiem, ietvēm, iebrauktuvēm kur tika izmantota tehnika sniega tīrīšanai</w:t>
      </w:r>
      <w:r w:rsidR="000A43F3">
        <w:rPr>
          <w:rFonts w:ascii="Times New Roman" w:hAnsi="Times New Roman"/>
          <w:sz w:val="24"/>
          <w:szCs w:val="24"/>
        </w:rPr>
        <w:t>.</w:t>
      </w:r>
    </w:p>
    <w:p w:rsidR="00596B2E" w:rsidRPr="009C0890" w:rsidRDefault="00596B2E" w:rsidP="009C0890">
      <w:pPr>
        <w:spacing w:after="0" w:line="240" w:lineRule="auto"/>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Izpildītājam jānodrošina 2</w:t>
      </w:r>
      <w:r w:rsidR="000A43F3">
        <w:rPr>
          <w:rFonts w:ascii="Times New Roman" w:hAnsi="Times New Roman"/>
          <w:sz w:val="24"/>
          <w:szCs w:val="24"/>
        </w:rPr>
        <w:t xml:space="preserve">4h diennaktī </w:t>
      </w:r>
      <w:proofErr w:type="spellStart"/>
      <w:r w:rsidR="000A43F3">
        <w:rPr>
          <w:rFonts w:ascii="Times New Roman" w:hAnsi="Times New Roman"/>
          <w:sz w:val="24"/>
          <w:szCs w:val="24"/>
        </w:rPr>
        <w:t>prets</w:t>
      </w:r>
      <w:r w:rsidRPr="009C0890">
        <w:rPr>
          <w:rFonts w:ascii="Times New Roman" w:hAnsi="Times New Roman"/>
          <w:sz w:val="24"/>
          <w:szCs w:val="24"/>
        </w:rPr>
        <w:t>līdes</w:t>
      </w:r>
      <w:proofErr w:type="spellEnd"/>
      <w:r w:rsidRPr="009C0890">
        <w:rPr>
          <w:rFonts w:ascii="Times New Roman" w:hAnsi="Times New Roman"/>
          <w:sz w:val="24"/>
          <w:szCs w:val="24"/>
        </w:rPr>
        <w:t xml:space="preserve"> materiāla kaisīšanu.</w:t>
      </w:r>
    </w:p>
    <w:p w:rsidR="00596B2E" w:rsidRPr="009C0890" w:rsidRDefault="000A43F3" w:rsidP="009C0890">
      <w:pPr>
        <w:spacing w:after="0" w:line="24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Nodrošināt </w:t>
      </w:r>
      <w:proofErr w:type="spellStart"/>
      <w:r>
        <w:rPr>
          <w:rFonts w:ascii="Times New Roman" w:hAnsi="Times New Roman"/>
          <w:sz w:val="24"/>
          <w:szCs w:val="24"/>
        </w:rPr>
        <w:t>slīdā</w:t>
      </w:r>
      <w:r w:rsidR="00596B2E" w:rsidRPr="009C0890">
        <w:rPr>
          <w:rFonts w:ascii="Times New Roman" w:hAnsi="Times New Roman"/>
          <w:sz w:val="24"/>
          <w:szCs w:val="24"/>
        </w:rPr>
        <w:t>mības</w:t>
      </w:r>
      <w:proofErr w:type="spellEnd"/>
      <w:r w:rsidR="00596B2E" w:rsidRPr="009C0890">
        <w:rPr>
          <w:rFonts w:ascii="Times New Roman" w:hAnsi="Times New Roman"/>
          <w:sz w:val="24"/>
          <w:szCs w:val="24"/>
        </w:rPr>
        <w:t xml:space="preserve"> likvidēšanu, veicot smilts sāls maisījuma kaisīšanu 0,3 - 0,5m³ uz braukšanas joslas kilometru.</w:t>
      </w:r>
    </w:p>
    <w:p w:rsidR="00596B2E" w:rsidRPr="009C0890" w:rsidRDefault="000A43F3" w:rsidP="000A43F3">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T</w:t>
      </w:r>
      <w:r w:rsidR="00596B2E" w:rsidRPr="009C0890">
        <w:rPr>
          <w:rFonts w:ascii="Times New Roman" w:hAnsi="Times New Roman"/>
          <w:sz w:val="24"/>
          <w:szCs w:val="24"/>
        </w:rPr>
        <w:t>ehnikai jābūt piemērotai lielu platību kaisīšanai.</w:t>
      </w:r>
    </w:p>
    <w:p w:rsidR="00596B2E" w:rsidRPr="009C0890" w:rsidRDefault="00596B2E" w:rsidP="009C0890">
      <w:pPr>
        <w:spacing w:after="0" w:line="240" w:lineRule="auto"/>
        <w:ind w:firstLine="720"/>
        <w:jc w:val="both"/>
        <w:rPr>
          <w:rFonts w:ascii="Times New Roman" w:hAnsi="Times New Roman"/>
          <w:sz w:val="24"/>
          <w:szCs w:val="24"/>
        </w:rPr>
      </w:pPr>
    </w:p>
    <w:p w:rsidR="00596B2E" w:rsidRPr="000A43F3" w:rsidRDefault="00596B2E" w:rsidP="009C0890">
      <w:pPr>
        <w:spacing w:after="0" w:line="240" w:lineRule="auto"/>
        <w:jc w:val="center"/>
        <w:rPr>
          <w:rFonts w:ascii="Times New Roman" w:hAnsi="Times New Roman"/>
          <w:b/>
          <w:sz w:val="24"/>
          <w:szCs w:val="24"/>
        </w:rPr>
      </w:pPr>
      <w:r w:rsidRPr="000A43F3">
        <w:rPr>
          <w:rFonts w:ascii="Times New Roman" w:hAnsi="Times New Roman"/>
          <w:b/>
          <w:sz w:val="24"/>
          <w:szCs w:val="24"/>
        </w:rPr>
        <w:t>V Objektu saraksts</w:t>
      </w:r>
    </w:p>
    <w:p w:rsidR="00596B2E" w:rsidRPr="009C0890" w:rsidRDefault="00596B2E" w:rsidP="009C0890">
      <w:pPr>
        <w:numPr>
          <w:ilvl w:val="0"/>
          <w:numId w:val="28"/>
        </w:numPr>
        <w:spacing w:after="0" w:line="240" w:lineRule="auto"/>
        <w:contextualSpacing/>
        <w:rPr>
          <w:rFonts w:ascii="Times New Roman" w:hAnsi="Times New Roman"/>
          <w:sz w:val="24"/>
          <w:szCs w:val="24"/>
        </w:rPr>
      </w:pPr>
      <w:r w:rsidRPr="009C0890">
        <w:rPr>
          <w:rFonts w:ascii="Times New Roman" w:hAnsi="Times New Roman"/>
          <w:sz w:val="24"/>
          <w:szCs w:val="24"/>
        </w:rPr>
        <w:t xml:space="preserve">Mehanizēta sniega tīrīšana un </w:t>
      </w:r>
      <w:proofErr w:type="spellStart"/>
      <w:r w:rsidRPr="009C0890">
        <w:rPr>
          <w:rFonts w:ascii="Times New Roman" w:hAnsi="Times New Roman"/>
          <w:sz w:val="24"/>
          <w:szCs w:val="24"/>
        </w:rPr>
        <w:t>pretslīdes</w:t>
      </w:r>
      <w:proofErr w:type="spellEnd"/>
      <w:r w:rsidRPr="009C0890">
        <w:rPr>
          <w:rFonts w:ascii="Times New Roman" w:hAnsi="Times New Roman"/>
          <w:sz w:val="24"/>
          <w:szCs w:val="24"/>
        </w:rPr>
        <w:t xml:space="preserve"> materiālu kaisīšana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992"/>
        <w:gridCol w:w="1134"/>
        <w:gridCol w:w="2268"/>
      </w:tblGrid>
      <w:tr w:rsidR="00596B2E" w:rsidRPr="009C0890" w:rsidTr="000A43F3">
        <w:tc>
          <w:tcPr>
            <w:tcW w:w="3119"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Adrese</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Kadastrs</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Vienība</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Platība</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Pārvaldnieka kontaktinformācija</w:t>
            </w:r>
          </w:p>
        </w:tc>
      </w:tr>
      <w:tr w:rsidR="00596B2E" w:rsidRPr="009C0890" w:rsidTr="000A43F3">
        <w:tc>
          <w:tcPr>
            <w:tcW w:w="3119"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Auces novads, Īles pagasts, „Īles sanatorija”</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46640030066</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m</w:t>
            </w:r>
            <w:r w:rsidRPr="009C0890">
              <w:rPr>
                <w:rFonts w:ascii="Times New Roman" w:hAnsi="Times New Roman"/>
                <w:sz w:val="24"/>
                <w:szCs w:val="24"/>
                <w:vertAlign w:val="superscript"/>
              </w:rPr>
              <w:t>2</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2000.00</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proofErr w:type="spellStart"/>
            <w:r w:rsidRPr="009C0890">
              <w:rPr>
                <w:rFonts w:ascii="Times New Roman" w:hAnsi="Times New Roman"/>
                <w:sz w:val="24"/>
                <w:szCs w:val="24"/>
              </w:rPr>
              <w:t>I.Kaļasa</w:t>
            </w:r>
            <w:proofErr w:type="spellEnd"/>
            <w:r w:rsidRPr="009C0890">
              <w:rPr>
                <w:rFonts w:ascii="Times New Roman" w:hAnsi="Times New Roman"/>
                <w:sz w:val="24"/>
                <w:szCs w:val="24"/>
              </w:rPr>
              <w:t xml:space="preserve"> 63082297;</w:t>
            </w:r>
            <w:r w:rsidR="000A43F3">
              <w:rPr>
                <w:rFonts w:ascii="Times New Roman" w:hAnsi="Times New Roman"/>
                <w:sz w:val="24"/>
                <w:szCs w:val="24"/>
              </w:rPr>
              <w:t xml:space="preserve"> </w:t>
            </w:r>
            <w:r w:rsidRPr="009C0890">
              <w:rPr>
                <w:rFonts w:ascii="Times New Roman" w:hAnsi="Times New Roman"/>
                <w:sz w:val="24"/>
                <w:szCs w:val="24"/>
              </w:rPr>
              <w:t>29180641</w:t>
            </w:r>
          </w:p>
        </w:tc>
      </w:tr>
      <w:tr w:rsidR="00596B2E" w:rsidRPr="009C0890" w:rsidTr="000A43F3">
        <w:tc>
          <w:tcPr>
            <w:tcW w:w="3119"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Lāčplēša 106, Rīga</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01000170052</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m</w:t>
            </w:r>
            <w:r w:rsidRPr="009C0890">
              <w:rPr>
                <w:rFonts w:ascii="Times New Roman" w:hAnsi="Times New Roman"/>
                <w:sz w:val="24"/>
                <w:szCs w:val="24"/>
                <w:vertAlign w:val="superscript"/>
              </w:rPr>
              <w:t>2</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2446.37</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proofErr w:type="spellStart"/>
            <w:r w:rsidRPr="009C0890">
              <w:rPr>
                <w:rFonts w:ascii="Times New Roman" w:hAnsi="Times New Roman"/>
                <w:sz w:val="24"/>
                <w:szCs w:val="24"/>
              </w:rPr>
              <w:t>L.Vērnieks</w:t>
            </w:r>
            <w:proofErr w:type="spellEnd"/>
            <w:r w:rsidRPr="009C0890">
              <w:rPr>
                <w:rFonts w:ascii="Times New Roman" w:hAnsi="Times New Roman"/>
                <w:sz w:val="24"/>
                <w:szCs w:val="24"/>
              </w:rPr>
              <w:t xml:space="preserve"> 28605901;</w:t>
            </w:r>
            <w:r w:rsidR="000A43F3">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0A43F3">
        <w:tc>
          <w:tcPr>
            <w:tcW w:w="3119"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K.Valdemāra 1a, Rīga</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01000102000</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m</w:t>
            </w:r>
            <w:r w:rsidRPr="009C0890">
              <w:rPr>
                <w:rFonts w:ascii="Times New Roman" w:hAnsi="Times New Roman"/>
                <w:sz w:val="24"/>
                <w:szCs w:val="24"/>
                <w:vertAlign w:val="superscript"/>
              </w:rPr>
              <w:t>2</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1968.30</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proofErr w:type="spellStart"/>
            <w:r w:rsidRPr="009C0890">
              <w:rPr>
                <w:rFonts w:ascii="Times New Roman" w:hAnsi="Times New Roman"/>
                <w:sz w:val="24"/>
                <w:szCs w:val="24"/>
              </w:rPr>
              <w:t>E.Neija</w:t>
            </w:r>
            <w:proofErr w:type="spellEnd"/>
            <w:r w:rsidRPr="009C0890">
              <w:rPr>
                <w:rFonts w:ascii="Times New Roman" w:hAnsi="Times New Roman"/>
                <w:sz w:val="24"/>
                <w:szCs w:val="24"/>
              </w:rPr>
              <w:t xml:space="preserve"> 67356517;</w:t>
            </w:r>
            <w:r w:rsidR="000A43F3">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0A43F3">
        <w:tc>
          <w:tcPr>
            <w:tcW w:w="311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Abrenes 3, Rīga</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01000400135</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m</w:t>
            </w:r>
            <w:r w:rsidRPr="009C0890">
              <w:rPr>
                <w:rFonts w:ascii="Times New Roman" w:hAnsi="Times New Roman"/>
                <w:sz w:val="24"/>
                <w:szCs w:val="24"/>
                <w:vertAlign w:val="superscript"/>
              </w:rPr>
              <w:t>2</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8980.00</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proofErr w:type="spellStart"/>
            <w:r w:rsidRPr="009C0890">
              <w:rPr>
                <w:rFonts w:ascii="Times New Roman" w:hAnsi="Times New Roman"/>
                <w:sz w:val="24"/>
                <w:szCs w:val="24"/>
              </w:rPr>
              <w:t>E.Neija</w:t>
            </w:r>
            <w:proofErr w:type="spellEnd"/>
            <w:r w:rsidRPr="009C0890">
              <w:rPr>
                <w:rFonts w:ascii="Times New Roman" w:hAnsi="Times New Roman"/>
                <w:sz w:val="24"/>
                <w:szCs w:val="24"/>
              </w:rPr>
              <w:t xml:space="preserve"> 67356517;</w:t>
            </w:r>
            <w:r w:rsidR="000A43F3">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0A43F3">
        <w:tc>
          <w:tcPr>
            <w:tcW w:w="311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Raiņa bulvāris 7</w:t>
            </w:r>
          </w:p>
        </w:tc>
        <w:tc>
          <w:tcPr>
            <w:tcW w:w="1559"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01000090016</w:t>
            </w:r>
          </w:p>
        </w:tc>
        <w:tc>
          <w:tcPr>
            <w:tcW w:w="992"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m</w:t>
            </w:r>
            <w:r w:rsidRPr="009C0890">
              <w:rPr>
                <w:rFonts w:ascii="Times New Roman" w:hAnsi="Times New Roman"/>
                <w:sz w:val="24"/>
                <w:szCs w:val="24"/>
                <w:vertAlign w:val="superscript"/>
              </w:rPr>
              <w:t>2</w:t>
            </w:r>
          </w:p>
        </w:tc>
        <w:tc>
          <w:tcPr>
            <w:tcW w:w="1134"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977.24</w:t>
            </w:r>
          </w:p>
        </w:tc>
        <w:tc>
          <w:tcPr>
            <w:tcW w:w="2268" w:type="dxa"/>
            <w:shd w:val="clear" w:color="auto" w:fill="auto"/>
            <w:vAlign w:val="center"/>
          </w:tcPr>
          <w:p w:rsidR="00596B2E" w:rsidRPr="009C0890" w:rsidRDefault="00596B2E" w:rsidP="009C0890">
            <w:pPr>
              <w:spacing w:after="0" w:line="240" w:lineRule="auto"/>
              <w:contextualSpacing/>
              <w:rPr>
                <w:rFonts w:ascii="Times New Roman" w:hAnsi="Times New Roman"/>
                <w:sz w:val="24"/>
                <w:szCs w:val="24"/>
              </w:rPr>
            </w:pPr>
            <w:proofErr w:type="spellStart"/>
            <w:r w:rsidRPr="009C0890">
              <w:rPr>
                <w:rFonts w:ascii="Times New Roman" w:hAnsi="Times New Roman"/>
                <w:sz w:val="24"/>
                <w:szCs w:val="24"/>
              </w:rPr>
              <w:t>E.Neija</w:t>
            </w:r>
            <w:proofErr w:type="spellEnd"/>
            <w:r w:rsidRPr="009C0890">
              <w:rPr>
                <w:rFonts w:ascii="Times New Roman" w:hAnsi="Times New Roman"/>
                <w:sz w:val="24"/>
                <w:szCs w:val="24"/>
              </w:rPr>
              <w:t xml:space="preserve"> 67356517;</w:t>
            </w:r>
            <w:r w:rsidR="000A43F3">
              <w:rPr>
                <w:rFonts w:ascii="Times New Roman" w:hAnsi="Times New Roman"/>
                <w:sz w:val="24"/>
                <w:szCs w:val="24"/>
              </w:rPr>
              <w:t xml:space="preserve"> </w:t>
            </w:r>
            <w:r w:rsidRPr="009C0890">
              <w:rPr>
                <w:rFonts w:ascii="Times New Roman" w:hAnsi="Times New Roman"/>
                <w:sz w:val="24"/>
                <w:szCs w:val="24"/>
              </w:rPr>
              <w:t>26572240</w:t>
            </w:r>
          </w:p>
        </w:tc>
      </w:tr>
    </w:tbl>
    <w:p w:rsidR="00596B2E" w:rsidRPr="009C0890" w:rsidRDefault="00596B2E" w:rsidP="009C0890">
      <w:pPr>
        <w:spacing w:after="0" w:line="240" w:lineRule="auto"/>
        <w:jc w:val="center"/>
        <w:rPr>
          <w:rFonts w:ascii="Times New Roman" w:hAnsi="Times New Roman"/>
          <w:sz w:val="24"/>
          <w:szCs w:val="24"/>
        </w:rPr>
      </w:pPr>
    </w:p>
    <w:p w:rsidR="00596B2E" w:rsidRPr="009C0890" w:rsidRDefault="00596B2E" w:rsidP="009C0890">
      <w:pPr>
        <w:numPr>
          <w:ilvl w:val="0"/>
          <w:numId w:val="28"/>
        </w:numPr>
        <w:spacing w:after="0" w:line="240" w:lineRule="auto"/>
        <w:contextualSpacing/>
        <w:rPr>
          <w:rFonts w:ascii="Times New Roman" w:hAnsi="Times New Roman"/>
          <w:sz w:val="24"/>
          <w:szCs w:val="24"/>
        </w:rPr>
      </w:pPr>
      <w:r w:rsidRPr="009C0890">
        <w:rPr>
          <w:rFonts w:ascii="Times New Roman" w:hAnsi="Times New Roman"/>
          <w:sz w:val="24"/>
          <w:szCs w:val="24"/>
        </w:rPr>
        <w:t>Sniega Izvešana.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111"/>
        <w:gridCol w:w="2108"/>
        <w:gridCol w:w="1876"/>
      </w:tblGrid>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Adrese</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Kadastrs</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Pārvaldnieks</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Pārvaldnieka kontaktinformācija</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Alksnāja 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01000032012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Abrenes 3,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01000400155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Aspazijas bulvāris 7,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01000050090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Audēju 7,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01000030120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Baznīcas 25,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01000200074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D.Bērziņš</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27834563</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Barona 14,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0100005006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D.Bērziņš</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27834563</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Brīvības 61,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01000200031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D.Bērziņš</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27834563</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Brīvības 96,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01000280049</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Brīvības iela 72</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01000220020003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L.Vērnieks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28605901;</w:t>
            </w:r>
            <w:r w:rsidR="00F72C79">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Brīvības bulvāris 32,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0100 005 0051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lastRenderedPageBreak/>
              <w:t>Brīvības 188,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01000270071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Citadeles 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01000100141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Doma laukums 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01000080034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A.Caune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67830908;</w:t>
            </w:r>
            <w:r w:rsidR="00F72C79">
              <w:rPr>
                <w:rFonts w:ascii="Times New Roman" w:hAnsi="Times New Roman"/>
                <w:sz w:val="24"/>
                <w:szCs w:val="24"/>
              </w:rPr>
              <w:t xml:space="preserve"> </w:t>
            </w:r>
            <w:r w:rsidRPr="009C0890">
              <w:rPr>
                <w:rFonts w:ascii="Times New Roman" w:hAnsi="Times New Roman"/>
                <w:sz w:val="24"/>
                <w:szCs w:val="24"/>
              </w:rPr>
              <w:t>26111859</w:t>
            </w:r>
          </w:p>
        </w:tc>
      </w:tr>
      <w:tr w:rsidR="00596B2E" w:rsidRPr="009C0890" w:rsidTr="00F72C79">
        <w:trPr>
          <w:trHeight w:val="126"/>
        </w:trPr>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Doma laukums 8a,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01000060026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Eksporta 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01000110166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Elizabetes 49,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01000200139</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E.Koževņikovs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2026991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Ganību dambis 26,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01000140064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Hanzas 22,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01000112016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Kalēju 23,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01000020121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Kalēju 50,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01000030145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Kaļķu 11a,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01000060117</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Kaļķu 24,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01000020010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K.Barona 99,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01000272203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L.Vērnieks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28605901;</w:t>
            </w:r>
            <w:r w:rsidR="00F72C79">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K.Barona 21a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01000212004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K.Barona 106</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01000330004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E.Koževņikovs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20269961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K.Valdemāra 1a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0100010200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K.Valdemāra 11a,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01000100110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Kr.Valdemāra</w:t>
            </w:r>
            <w:proofErr w:type="spellEnd"/>
            <w:r w:rsidRPr="009C0890">
              <w:rPr>
                <w:rFonts w:ascii="Times New Roman" w:hAnsi="Times New Roman"/>
                <w:sz w:val="24"/>
                <w:szCs w:val="24"/>
              </w:rPr>
              <w:t xml:space="preserve"> 17a,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01000100033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Laipu 10/Meistaru 23</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01000060049/</w:t>
            </w:r>
          </w:p>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01000060052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Lāčplēša 99,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0100-031-2006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Lāčplēša 106,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01000400021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L.Vērnieks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28605901;</w:t>
            </w:r>
            <w:r w:rsidR="00F72C79">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Lomonosova</w:t>
            </w:r>
            <w:proofErr w:type="spellEnd"/>
            <w:r w:rsidRPr="009C0890">
              <w:rPr>
                <w:rFonts w:ascii="Times New Roman" w:hAnsi="Times New Roman"/>
                <w:sz w:val="24"/>
                <w:szCs w:val="24"/>
              </w:rPr>
              <w:t xml:space="preserve"> 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01000460134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Mārstaļu</w:t>
            </w:r>
            <w:proofErr w:type="spellEnd"/>
            <w:r w:rsidRPr="009C0890">
              <w:rPr>
                <w:rFonts w:ascii="Times New Roman" w:hAnsi="Times New Roman"/>
                <w:sz w:val="24"/>
                <w:szCs w:val="24"/>
              </w:rPr>
              <w:t xml:space="preserve"> 2/4,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01000030114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Mazā Monētu 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01000070101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Meistaru 10,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01000060102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Miesnieku 11,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01000080023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Mucenieku 3,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01000020028</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lastRenderedPageBreak/>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lastRenderedPageBreak/>
              <w:t>Merķeļa 11,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01000050028</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Peitavas</w:t>
            </w:r>
            <w:proofErr w:type="spellEnd"/>
            <w:r w:rsidRPr="009C0890">
              <w:rPr>
                <w:rFonts w:ascii="Times New Roman" w:hAnsi="Times New Roman"/>
                <w:sz w:val="24"/>
                <w:szCs w:val="24"/>
              </w:rPr>
              <w:t xml:space="preserve"> 10/12,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01000030103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laukums 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01000080054001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laukums 2b,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01000080054003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laukums 3,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01000080006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A.Caune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67830908;</w:t>
            </w:r>
            <w:r w:rsidR="00F72C79">
              <w:rPr>
                <w:rFonts w:ascii="Times New Roman" w:hAnsi="Times New Roman"/>
                <w:sz w:val="24"/>
                <w:szCs w:val="24"/>
              </w:rPr>
              <w:t xml:space="preserve"> </w:t>
            </w:r>
            <w:r w:rsidRPr="009C0890">
              <w:rPr>
                <w:rFonts w:ascii="Times New Roman" w:hAnsi="Times New Roman"/>
                <w:sz w:val="24"/>
                <w:szCs w:val="24"/>
              </w:rPr>
              <w:t>26111859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laukums 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01000080053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11,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01000080016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rPr>
          <w:trHeight w:val="153"/>
        </w:trPr>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13,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01000080025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Pils 21,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01000070005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Raiņa bulvāris 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01000090012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Raiņa bulvāris 7,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01000090016</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Raiņa bulvāris 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01000090020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Raiņa bulvāris 27,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01000050032001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Raunas 64,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01005890164001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R.Vāgnera 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01000020014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Skārņu 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01000020079</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Smilšu 1,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01000060025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I.Godaine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67350990;</w:t>
            </w:r>
            <w:r w:rsidR="00F72C79">
              <w:rPr>
                <w:rFonts w:ascii="Times New Roman" w:hAnsi="Times New Roman"/>
                <w:sz w:val="24"/>
                <w:szCs w:val="24"/>
              </w:rPr>
              <w:t xml:space="preserve"> </w:t>
            </w:r>
            <w:r w:rsidRPr="009C0890">
              <w:rPr>
                <w:rFonts w:ascii="Times New Roman" w:hAnsi="Times New Roman"/>
                <w:sz w:val="24"/>
                <w:szCs w:val="24"/>
              </w:rPr>
              <w:t>26565379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Smilšu 12,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01000080135</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Smilšu 4,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01000080080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I.Godaine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67350990;</w:t>
            </w:r>
            <w:r w:rsidR="00F72C79">
              <w:rPr>
                <w:rFonts w:ascii="Times New Roman" w:hAnsi="Times New Roman"/>
                <w:sz w:val="24"/>
                <w:szCs w:val="24"/>
              </w:rPr>
              <w:t xml:space="preserve"> </w:t>
            </w:r>
            <w:r w:rsidRPr="009C0890">
              <w:rPr>
                <w:rFonts w:ascii="Times New Roman" w:hAnsi="Times New Roman"/>
                <w:sz w:val="24"/>
                <w:szCs w:val="24"/>
              </w:rPr>
              <w:t>26565379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Smilšu 7,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01000060003</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E.Neija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67356517;</w:t>
            </w:r>
            <w:r w:rsidR="00F72C79">
              <w:rPr>
                <w:rFonts w:ascii="Times New Roman" w:hAnsi="Times New Roman"/>
                <w:sz w:val="24"/>
                <w:szCs w:val="24"/>
              </w:rPr>
              <w:t xml:space="preserve"> </w:t>
            </w:r>
            <w:r w:rsidRPr="009C0890">
              <w:rPr>
                <w:rFonts w:ascii="Times New Roman" w:hAnsi="Times New Roman"/>
                <w:sz w:val="24"/>
                <w:szCs w:val="24"/>
              </w:rPr>
              <w:t>26572240</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Stabu 18,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01000220019</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A.Boriseviča</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67506596;</w:t>
            </w:r>
            <w:r w:rsidR="00F72C79">
              <w:rPr>
                <w:rFonts w:ascii="Times New Roman" w:hAnsi="Times New Roman"/>
                <w:sz w:val="24"/>
                <w:szCs w:val="24"/>
              </w:rPr>
              <w:t xml:space="preserve"> </w:t>
            </w:r>
            <w:r w:rsidRPr="009C0890">
              <w:rPr>
                <w:rFonts w:ascii="Times New Roman" w:hAnsi="Times New Roman"/>
                <w:sz w:val="24"/>
                <w:szCs w:val="24"/>
              </w:rPr>
              <w:t>25685654</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Tērbatas 12,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01000212002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K.Guļko</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67313066;</w:t>
            </w:r>
            <w:r w:rsidR="00F72C79">
              <w:rPr>
                <w:rFonts w:ascii="Times New Roman" w:hAnsi="Times New Roman"/>
                <w:sz w:val="24"/>
                <w:szCs w:val="24"/>
              </w:rPr>
              <w:t xml:space="preserve"> </w:t>
            </w:r>
            <w:r w:rsidRPr="009C0890">
              <w:rPr>
                <w:rFonts w:ascii="Times New Roman" w:hAnsi="Times New Roman"/>
                <w:sz w:val="24"/>
                <w:szCs w:val="24"/>
              </w:rPr>
              <w:t>26136406</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Tērbatas 75,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01000280138</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L.Vērnieks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28605901;</w:t>
            </w:r>
            <w:r w:rsidR="00F72C79">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Tērbatas 76,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01000280101</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L.Vērnieks</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28605901;</w:t>
            </w:r>
            <w:r w:rsidR="00F72C79">
              <w:rPr>
                <w:rFonts w:ascii="Times New Roman" w:hAnsi="Times New Roman"/>
                <w:sz w:val="24"/>
                <w:szCs w:val="24"/>
              </w:rPr>
              <w:t xml:space="preserve"> </w:t>
            </w:r>
            <w:r w:rsidRPr="009C0890">
              <w:rPr>
                <w:rFonts w:ascii="Times New Roman" w:hAnsi="Times New Roman"/>
                <w:sz w:val="24"/>
                <w:szCs w:val="24"/>
              </w:rPr>
              <w:t>67506501</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Teātra 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01000020034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lastRenderedPageBreak/>
              <w:t>Vaļņu 9,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01000060094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Vaļņu 28,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01000050072</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S.Pavasare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67506592;</w:t>
            </w:r>
            <w:r w:rsidR="00F72C79">
              <w:rPr>
                <w:rFonts w:ascii="Times New Roman" w:hAnsi="Times New Roman"/>
                <w:sz w:val="24"/>
                <w:szCs w:val="24"/>
              </w:rPr>
              <w:t xml:space="preserve"> </w:t>
            </w:r>
            <w:r w:rsidRPr="009C0890">
              <w:rPr>
                <w:rFonts w:ascii="Times New Roman" w:hAnsi="Times New Roman"/>
                <w:sz w:val="24"/>
                <w:szCs w:val="24"/>
              </w:rPr>
              <w:t>29440499</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Vecpilsētas 13/15, Rīga</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01000030094</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N.Jaunzeme</w:t>
            </w:r>
            <w:proofErr w:type="spellEnd"/>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67356508;</w:t>
            </w:r>
            <w:r w:rsidR="00F72C79">
              <w:rPr>
                <w:rFonts w:ascii="Times New Roman" w:hAnsi="Times New Roman"/>
                <w:sz w:val="24"/>
                <w:szCs w:val="24"/>
              </w:rPr>
              <w:t xml:space="preserve"> </w:t>
            </w:r>
            <w:r w:rsidRPr="009C0890">
              <w:rPr>
                <w:rFonts w:ascii="Times New Roman" w:hAnsi="Times New Roman"/>
                <w:sz w:val="24"/>
                <w:szCs w:val="24"/>
              </w:rPr>
              <w:t>29332245</w:t>
            </w:r>
          </w:p>
        </w:tc>
      </w:tr>
      <w:tr w:rsidR="00596B2E" w:rsidRPr="009C0890" w:rsidTr="00F72C79">
        <w:tc>
          <w:tcPr>
            <w:tcW w:w="280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proofErr w:type="spellStart"/>
            <w:r w:rsidRPr="009C0890">
              <w:rPr>
                <w:rFonts w:ascii="Times New Roman" w:hAnsi="Times New Roman"/>
                <w:sz w:val="24"/>
                <w:szCs w:val="24"/>
              </w:rPr>
              <w:t>Z.A.Meirovica</w:t>
            </w:r>
            <w:proofErr w:type="spellEnd"/>
            <w:r w:rsidRPr="009C0890">
              <w:rPr>
                <w:rFonts w:ascii="Times New Roman" w:hAnsi="Times New Roman"/>
                <w:sz w:val="24"/>
                <w:szCs w:val="24"/>
              </w:rPr>
              <w:t xml:space="preserve"> 14</w:t>
            </w:r>
          </w:p>
        </w:tc>
        <w:tc>
          <w:tcPr>
            <w:tcW w:w="2111"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01000090030</w:t>
            </w:r>
          </w:p>
        </w:tc>
        <w:tc>
          <w:tcPr>
            <w:tcW w:w="2108"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A.Samiņa</w:t>
            </w:r>
          </w:p>
        </w:tc>
        <w:tc>
          <w:tcPr>
            <w:tcW w:w="187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67356495;</w:t>
            </w:r>
            <w:r w:rsidR="00F72C79">
              <w:rPr>
                <w:rFonts w:ascii="Times New Roman" w:hAnsi="Times New Roman"/>
                <w:sz w:val="24"/>
                <w:szCs w:val="24"/>
              </w:rPr>
              <w:t xml:space="preserve"> </w:t>
            </w:r>
            <w:r w:rsidRPr="009C0890">
              <w:rPr>
                <w:rFonts w:ascii="Times New Roman" w:hAnsi="Times New Roman"/>
                <w:sz w:val="24"/>
                <w:szCs w:val="24"/>
              </w:rPr>
              <w:t>25634162</w:t>
            </w:r>
          </w:p>
        </w:tc>
      </w:tr>
    </w:tbl>
    <w:p w:rsidR="000A43F3" w:rsidRDefault="000A43F3" w:rsidP="009C0890">
      <w:pPr>
        <w:spacing w:after="0" w:line="240" w:lineRule="auto"/>
        <w:ind w:left="720"/>
        <w:contextualSpacing/>
        <w:jc w:val="center"/>
        <w:rPr>
          <w:rFonts w:ascii="Times New Roman" w:hAnsi="Times New Roman"/>
          <w:sz w:val="24"/>
          <w:szCs w:val="24"/>
        </w:rPr>
      </w:pPr>
    </w:p>
    <w:p w:rsidR="000A43F3" w:rsidRDefault="000A43F3" w:rsidP="000A43F3">
      <w:pPr>
        <w:spacing w:after="0" w:line="240" w:lineRule="auto"/>
        <w:rPr>
          <w:rFonts w:ascii="Times New Roman" w:eastAsia="Times New Roman" w:hAnsi="Times New Roman"/>
          <w:b/>
          <w:sz w:val="24"/>
          <w:szCs w:val="24"/>
        </w:rPr>
      </w:pPr>
    </w:p>
    <w:p w:rsidR="000A43F3" w:rsidRPr="00DE0361" w:rsidRDefault="000A43F3" w:rsidP="000A43F3">
      <w:pPr>
        <w:widowControl w:val="0"/>
        <w:autoSpaceDE w:val="0"/>
        <w:autoSpaceDN w:val="0"/>
        <w:adjustRightInd w:val="0"/>
        <w:jc w:val="both"/>
        <w:rPr>
          <w:rFonts w:ascii="Times New Roman" w:hAnsi="Times New Roman"/>
          <w:sz w:val="24"/>
          <w:lang w:eastAsia="x-none"/>
        </w:rPr>
      </w:pPr>
      <w:r w:rsidRPr="00DE0361">
        <w:rPr>
          <w:rFonts w:ascii="Times New Roman" w:hAnsi="Times New Roman"/>
          <w:sz w:val="24"/>
          <w:lang w:eastAsia="x-none"/>
        </w:rPr>
        <w:t>Ar šo apstiprinām un garantējam:</w:t>
      </w:r>
    </w:p>
    <w:p w:rsidR="000A43F3" w:rsidRDefault="000A43F3" w:rsidP="000A43F3">
      <w:pPr>
        <w:widowControl w:val="0"/>
        <w:numPr>
          <w:ilvl w:val="0"/>
          <w:numId w:val="32"/>
        </w:numPr>
        <w:autoSpaceDE w:val="0"/>
        <w:autoSpaceDN w:val="0"/>
        <w:adjustRightInd w:val="0"/>
        <w:spacing w:after="0" w:line="240" w:lineRule="auto"/>
        <w:jc w:val="both"/>
        <w:rPr>
          <w:rFonts w:ascii="Times New Roman" w:hAnsi="Times New Roman"/>
          <w:sz w:val="24"/>
          <w:lang w:eastAsia="x-none"/>
        </w:rPr>
      </w:pPr>
      <w:r>
        <w:rPr>
          <w:rFonts w:ascii="Times New Roman" w:hAnsi="Times New Roman"/>
          <w:sz w:val="24"/>
          <w:lang w:eastAsia="x-none"/>
        </w:rPr>
        <w:t>izprotam un piekrītam katrai tehniskās specifikācijas punkta/apakšpunkta prasībai;</w:t>
      </w:r>
    </w:p>
    <w:p w:rsidR="000A43F3" w:rsidRPr="00EE4908" w:rsidRDefault="000A43F3" w:rsidP="000A43F3">
      <w:pPr>
        <w:widowControl w:val="0"/>
        <w:numPr>
          <w:ilvl w:val="0"/>
          <w:numId w:val="32"/>
        </w:numPr>
        <w:autoSpaceDE w:val="0"/>
        <w:autoSpaceDN w:val="0"/>
        <w:adjustRightInd w:val="0"/>
        <w:spacing w:after="0" w:line="240" w:lineRule="auto"/>
        <w:jc w:val="both"/>
        <w:rPr>
          <w:rFonts w:ascii="Times New Roman" w:hAnsi="Times New Roman"/>
          <w:sz w:val="24"/>
          <w:lang w:eastAsia="x-none"/>
        </w:rPr>
      </w:pPr>
      <w:r>
        <w:rPr>
          <w:rFonts w:ascii="Times New Roman" w:eastAsia="Times New Roman" w:hAnsi="Times New Roman"/>
          <w:sz w:val="24"/>
          <w:szCs w:val="24"/>
        </w:rPr>
        <w:t>a</w:t>
      </w:r>
      <w:r w:rsidRPr="00EE4908">
        <w:rPr>
          <w:rFonts w:ascii="Times New Roman" w:eastAsia="Times New Roman" w:hAnsi="Times New Roman"/>
          <w:sz w:val="24"/>
          <w:szCs w:val="24"/>
        </w:rPr>
        <w:t>pņemamies sniegt Pakalpojumu atbilstoši Tehniskajai specifikācijai</w:t>
      </w:r>
      <w:r>
        <w:rPr>
          <w:rFonts w:ascii="Times New Roman" w:eastAsia="Times New Roman" w:hAnsi="Times New Roman"/>
          <w:sz w:val="24"/>
          <w:szCs w:val="24"/>
        </w:rPr>
        <w:t>;</w:t>
      </w:r>
    </w:p>
    <w:p w:rsidR="000A43F3" w:rsidRPr="00EE4908" w:rsidRDefault="000A43F3" w:rsidP="000A43F3">
      <w:pPr>
        <w:widowControl w:val="0"/>
        <w:numPr>
          <w:ilvl w:val="0"/>
          <w:numId w:val="32"/>
        </w:numPr>
        <w:autoSpaceDE w:val="0"/>
        <w:autoSpaceDN w:val="0"/>
        <w:adjustRightInd w:val="0"/>
        <w:spacing w:after="0" w:line="240" w:lineRule="auto"/>
        <w:jc w:val="both"/>
        <w:rPr>
          <w:rFonts w:ascii="Times New Roman" w:hAnsi="Times New Roman"/>
          <w:sz w:val="24"/>
          <w:lang w:eastAsia="x-none"/>
        </w:rPr>
      </w:pPr>
      <w:r w:rsidRPr="00EE4908">
        <w:rPr>
          <w:rFonts w:ascii="Times New Roman" w:hAnsi="Times New Roman"/>
          <w:sz w:val="24"/>
          <w:lang w:eastAsia="x-none"/>
        </w:rPr>
        <w:t>sniegto</w:t>
      </w:r>
      <w:r>
        <w:rPr>
          <w:rFonts w:ascii="Times New Roman" w:hAnsi="Times New Roman"/>
          <w:sz w:val="24"/>
          <w:lang w:eastAsia="x-none"/>
        </w:rPr>
        <w:t xml:space="preserve"> ziņu patiesumu un precizitāti.</w:t>
      </w:r>
    </w:p>
    <w:p w:rsidR="000A43F3" w:rsidRPr="00DE0361" w:rsidRDefault="000A43F3" w:rsidP="000A43F3">
      <w:pPr>
        <w:widowControl w:val="0"/>
        <w:autoSpaceDE w:val="0"/>
        <w:autoSpaceDN w:val="0"/>
        <w:adjustRightInd w:val="0"/>
        <w:ind w:left="405"/>
        <w:jc w:val="both"/>
        <w:rPr>
          <w:rFonts w:ascii="Times New Roman" w:hAnsi="Times New Roman"/>
          <w:sz w:val="24"/>
          <w:lang w:eastAsia="x-none"/>
        </w:rPr>
      </w:pPr>
    </w:p>
    <w:p w:rsidR="000A43F3" w:rsidRPr="0062507F" w:rsidRDefault="000A43F3" w:rsidP="000A43F3">
      <w:pPr>
        <w:spacing w:after="0" w:line="240" w:lineRule="auto"/>
        <w:rPr>
          <w:rFonts w:ascii="Times New Roman" w:eastAsia="Times New Roman" w:hAnsi="Times New Roman"/>
          <w:bCs/>
          <w:i/>
          <w:color w:val="000000"/>
          <w:sz w:val="24"/>
          <w:szCs w:val="24"/>
          <w:lang w:eastAsia="lv-LV"/>
        </w:rPr>
      </w:pPr>
      <w:r w:rsidRPr="0062507F">
        <w:rPr>
          <w:rFonts w:ascii="Times New Roman" w:eastAsia="Times New Roman" w:hAnsi="Times New Roman"/>
          <w:bCs/>
          <w:i/>
          <w:color w:val="000000"/>
          <w:sz w:val="24"/>
          <w:szCs w:val="24"/>
          <w:lang w:eastAsia="lv-LV"/>
        </w:rPr>
        <w:t>___________________________________________________________________________</w:t>
      </w:r>
    </w:p>
    <w:p w:rsidR="000A43F3" w:rsidRPr="00043D0B" w:rsidRDefault="000A43F3" w:rsidP="000A43F3">
      <w:pPr>
        <w:spacing w:after="0" w:line="240" w:lineRule="auto"/>
        <w:rPr>
          <w:rFonts w:ascii="Times New Roman" w:eastAsia="Times New Roman" w:hAnsi="Times New Roman"/>
          <w:b/>
          <w:sz w:val="24"/>
          <w:szCs w:val="24"/>
        </w:rPr>
      </w:pPr>
      <w:r w:rsidRPr="0062507F">
        <w:rPr>
          <w:rFonts w:ascii="Times New Roman" w:eastAsia="Times New Roman" w:hAnsi="Times New Roman"/>
          <w:bCs/>
          <w:i/>
          <w:color w:val="000000"/>
          <w:sz w:val="20"/>
          <w:szCs w:val="20"/>
          <w:lang w:eastAsia="lv-LV"/>
        </w:rPr>
        <w:t>(uzņēmuma vadītāja vai tā pilnvarotās personas (pievienot pilnvaras oriģinālu vai apliecinātu kopiju) paraksts,</w:t>
      </w:r>
    </w:p>
    <w:p w:rsidR="000A43F3" w:rsidRDefault="000A43F3" w:rsidP="000A43F3">
      <w:pPr>
        <w:spacing w:after="0" w:line="240" w:lineRule="auto"/>
        <w:rPr>
          <w:rFonts w:ascii="Times New Roman" w:eastAsia="Times New Roman" w:hAnsi="Times New Roman"/>
          <w:b/>
          <w:sz w:val="24"/>
          <w:szCs w:val="24"/>
        </w:rPr>
      </w:pPr>
    </w:p>
    <w:p w:rsidR="000A43F3" w:rsidRDefault="000A43F3" w:rsidP="000A43F3">
      <w:pPr>
        <w:spacing w:after="0" w:line="240" w:lineRule="auto"/>
        <w:rPr>
          <w:rFonts w:ascii="Times New Roman" w:eastAsia="Times New Roman" w:hAnsi="Times New Roman"/>
          <w:b/>
          <w:sz w:val="24"/>
          <w:szCs w:val="24"/>
        </w:rPr>
      </w:pPr>
    </w:p>
    <w:p w:rsidR="000A43F3" w:rsidRPr="000F27BF" w:rsidRDefault="000A43F3" w:rsidP="000A43F3">
      <w:pPr>
        <w:tabs>
          <w:tab w:val="left" w:pos="2160"/>
        </w:tabs>
        <w:spacing w:after="0" w:line="240" w:lineRule="auto"/>
        <w:jc w:val="both"/>
        <w:rPr>
          <w:rFonts w:ascii="Times New Roman" w:eastAsia="Times New Roman" w:hAnsi="Times New Roman"/>
          <w:bCs/>
          <w:sz w:val="24"/>
          <w:szCs w:val="24"/>
        </w:rPr>
      </w:pPr>
      <w:r w:rsidRPr="000F27BF">
        <w:rPr>
          <w:rFonts w:ascii="Times New Roman" w:eastAsia="Times New Roman" w:hAnsi="Times New Roman"/>
          <w:bCs/>
          <w:sz w:val="24"/>
          <w:szCs w:val="24"/>
        </w:rPr>
        <w:t>201</w:t>
      </w:r>
      <w:r>
        <w:rPr>
          <w:rFonts w:ascii="Times New Roman" w:eastAsia="Times New Roman" w:hAnsi="Times New Roman"/>
          <w:bCs/>
          <w:sz w:val="24"/>
          <w:szCs w:val="24"/>
        </w:rPr>
        <w:t>6</w:t>
      </w:r>
      <w:r w:rsidRPr="000F27BF">
        <w:rPr>
          <w:rFonts w:ascii="Times New Roman" w:eastAsia="Times New Roman" w:hAnsi="Times New Roman"/>
          <w:bCs/>
          <w:sz w:val="24"/>
          <w:szCs w:val="24"/>
        </w:rPr>
        <w:t>.gada ___._____________</w:t>
      </w:r>
    </w:p>
    <w:p w:rsidR="000A43F3" w:rsidRDefault="000A43F3" w:rsidP="009C0890">
      <w:pPr>
        <w:spacing w:after="0" w:line="240" w:lineRule="auto"/>
        <w:ind w:left="720"/>
        <w:contextualSpacing/>
        <w:jc w:val="center"/>
        <w:rPr>
          <w:rFonts w:ascii="Times New Roman" w:hAnsi="Times New Roman"/>
          <w:sz w:val="24"/>
          <w:szCs w:val="24"/>
        </w:rPr>
      </w:pPr>
    </w:p>
    <w:p w:rsidR="000A43F3" w:rsidRDefault="000A43F3" w:rsidP="009C0890">
      <w:pPr>
        <w:spacing w:after="0" w:line="240" w:lineRule="auto"/>
        <w:ind w:left="720"/>
        <w:contextualSpacing/>
        <w:jc w:val="center"/>
        <w:rPr>
          <w:rFonts w:ascii="Times New Roman" w:hAnsi="Times New Roman"/>
          <w:sz w:val="24"/>
          <w:szCs w:val="24"/>
        </w:rPr>
      </w:pPr>
    </w:p>
    <w:p w:rsidR="00526C20" w:rsidRDefault="00526C20">
      <w:pPr>
        <w:rPr>
          <w:rFonts w:ascii="Times New Roman" w:hAnsi="Times New Roman"/>
          <w:sz w:val="24"/>
          <w:szCs w:val="24"/>
        </w:rPr>
      </w:pPr>
      <w:r>
        <w:rPr>
          <w:rFonts w:ascii="Times New Roman" w:hAnsi="Times New Roman"/>
          <w:sz w:val="24"/>
          <w:szCs w:val="24"/>
        </w:rPr>
        <w:br w:type="page"/>
      </w:r>
    </w:p>
    <w:p w:rsidR="00526C20" w:rsidRDefault="00526C20" w:rsidP="00526C20">
      <w:pPr>
        <w:spacing w:after="0" w:line="240" w:lineRule="auto"/>
        <w:jc w:val="center"/>
        <w:rPr>
          <w:rFonts w:ascii="Times New Roman" w:eastAsia="Times New Roman" w:hAnsi="Times New Roman"/>
          <w:b/>
          <w:sz w:val="24"/>
          <w:szCs w:val="24"/>
          <w:lang w:eastAsia="lv-LV"/>
        </w:rPr>
      </w:pPr>
      <w:r w:rsidRPr="009C0890">
        <w:rPr>
          <w:rFonts w:ascii="Times New Roman" w:eastAsia="Times New Roman" w:hAnsi="Times New Roman"/>
          <w:b/>
          <w:sz w:val="24"/>
          <w:szCs w:val="24"/>
          <w:lang w:eastAsia="lv-LV"/>
        </w:rPr>
        <w:lastRenderedPageBreak/>
        <w:t>TEHNISKĀ SPECIFIKĀCIJA</w:t>
      </w:r>
    </w:p>
    <w:p w:rsidR="00526C20" w:rsidRDefault="00526C20" w:rsidP="00526C20">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(Pretendenta tehniskais piedāvājums)</w:t>
      </w:r>
    </w:p>
    <w:p w:rsidR="00526C20" w:rsidRDefault="00526C20" w:rsidP="00526C20">
      <w:pPr>
        <w:spacing w:after="0" w:line="240" w:lineRule="auto"/>
        <w:jc w:val="both"/>
        <w:rPr>
          <w:rFonts w:ascii="Times New Roman" w:hAnsi="Times New Roman"/>
          <w:b/>
          <w:bCs/>
          <w:sz w:val="24"/>
          <w:szCs w:val="24"/>
        </w:rPr>
      </w:pPr>
    </w:p>
    <w:p w:rsidR="00526C20" w:rsidRPr="004543C6" w:rsidRDefault="00526C20" w:rsidP="00526C20">
      <w:pPr>
        <w:spacing w:after="0" w:line="240" w:lineRule="auto"/>
        <w:jc w:val="both"/>
        <w:rPr>
          <w:rFonts w:ascii="Times New Roman" w:hAnsi="Times New Roman"/>
          <w:b/>
          <w:sz w:val="24"/>
          <w:szCs w:val="24"/>
        </w:rPr>
      </w:pPr>
      <w:r w:rsidRPr="004543C6">
        <w:rPr>
          <w:rFonts w:ascii="Times New Roman" w:hAnsi="Times New Roman"/>
          <w:b/>
          <w:bCs/>
          <w:sz w:val="24"/>
          <w:szCs w:val="24"/>
        </w:rPr>
        <w:t xml:space="preserve">Iepirkuma 2.daļa – </w:t>
      </w:r>
      <w:r w:rsidRPr="004543C6">
        <w:rPr>
          <w:rFonts w:ascii="Times New Roman" w:eastAsia="Times New Roman" w:hAnsi="Times New Roman"/>
          <w:b/>
          <w:sz w:val="24"/>
          <w:szCs w:val="24"/>
        </w:rPr>
        <w:t>Sniega izvešana Robežu kontroles punktos</w:t>
      </w:r>
      <w:r w:rsidRPr="004543C6">
        <w:rPr>
          <w:rFonts w:ascii="Times New Roman" w:hAnsi="Times New Roman"/>
          <w:b/>
          <w:sz w:val="24"/>
          <w:szCs w:val="24"/>
        </w:rPr>
        <w:t>.</w:t>
      </w:r>
    </w:p>
    <w:p w:rsidR="00526C20" w:rsidRDefault="00526C20" w:rsidP="00526C20">
      <w:pPr>
        <w:spacing w:after="0" w:line="240" w:lineRule="auto"/>
        <w:jc w:val="center"/>
        <w:rPr>
          <w:rFonts w:ascii="Times New Roman" w:hAnsi="Times New Roman"/>
          <w:sz w:val="24"/>
          <w:szCs w:val="24"/>
        </w:rPr>
      </w:pPr>
    </w:p>
    <w:p w:rsidR="00526C20" w:rsidRPr="009C0890" w:rsidRDefault="00526C20" w:rsidP="00526C20">
      <w:pPr>
        <w:spacing w:after="0" w:line="240" w:lineRule="auto"/>
        <w:jc w:val="center"/>
        <w:rPr>
          <w:rFonts w:ascii="Times New Roman" w:hAnsi="Times New Roman"/>
          <w:sz w:val="24"/>
          <w:szCs w:val="24"/>
        </w:rPr>
      </w:pPr>
      <w:r w:rsidRPr="009C0890">
        <w:rPr>
          <w:rFonts w:ascii="Times New Roman" w:hAnsi="Times New Roman"/>
          <w:sz w:val="24"/>
          <w:szCs w:val="24"/>
        </w:rPr>
        <w:t>I Vispārīgas prasības:</w:t>
      </w:r>
    </w:p>
    <w:p w:rsidR="00526C20" w:rsidRPr="009C0890" w:rsidRDefault="00526C20" w:rsidP="00526C20">
      <w:pPr>
        <w:spacing w:after="0" w:line="240" w:lineRule="auto"/>
        <w:jc w:val="center"/>
        <w:rPr>
          <w:rFonts w:ascii="Times New Roman" w:hAnsi="Times New Roman"/>
          <w:sz w:val="24"/>
          <w:szCs w:val="24"/>
        </w:rPr>
      </w:pPr>
    </w:p>
    <w:p w:rsidR="00526C20" w:rsidRPr="009C0890" w:rsidRDefault="00526C20" w:rsidP="00526C2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Izpildītājs pirms Pakalpojuma sniegšanas veic savu darbinieku instruēšanu par darba drošību, kā arī nodrošina 2002.gada 9.decembra Ministru kabineta noteikumu Nr.526 „Darba aizsardzības prasības, lietojot darba aprīkojumu un strādājot augstumā” izpildi, pakalpojumu izpildei piesaistot personas, kuras ir apmācītas atbilstošo darbu veikšanai ar nepieciešamo aprīkojumu. Darbu veikšanas laikā ievērot darba drošības tehnikas noteikumus un ar darba drošību saistītās prasības.</w:t>
      </w:r>
    </w:p>
    <w:p w:rsidR="00526C20" w:rsidRPr="009C0890" w:rsidRDefault="00526C20" w:rsidP="00526C2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Izpildītājs pakalpojumu sniedz ar savu darbaspēku, tehniku, inventāru un materiāliem.</w:t>
      </w:r>
    </w:p>
    <w:p w:rsidR="00526C20" w:rsidRPr="009C0890" w:rsidRDefault="00526C20" w:rsidP="00526C2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3.</w:t>
      </w:r>
      <w:r w:rsidRPr="009C0890">
        <w:rPr>
          <w:rFonts w:ascii="Times New Roman" w:hAnsi="Times New Roman"/>
          <w:sz w:val="24"/>
          <w:szCs w:val="24"/>
        </w:rPr>
        <w:tab/>
        <w:t>Nogādāt sniegu šim nolūkam paredzētajās vietās, ievērojot normatīvo aktu noteikumus un attiecīgo pašvaldību noteikumus.</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4</w:t>
      </w:r>
      <w:r w:rsidR="00526C20" w:rsidRPr="009C0890">
        <w:rPr>
          <w:rFonts w:ascii="Times New Roman" w:hAnsi="Times New Roman"/>
          <w:sz w:val="24"/>
          <w:szCs w:val="24"/>
        </w:rPr>
        <w:t>.</w:t>
      </w:r>
      <w:r w:rsidR="00526C20" w:rsidRPr="009C0890">
        <w:rPr>
          <w:rFonts w:ascii="Times New Roman" w:hAnsi="Times New Roman"/>
          <w:sz w:val="24"/>
          <w:szCs w:val="24"/>
        </w:rPr>
        <w:tab/>
        <w:t>Ja vien Pasūtītājs nav noteicis ilgāku laiku Pakalpojuma sniegšanas uzsākšanai, Izpildītāja pienākums ir uzsākt Pakalpojumu sniegšanu konkrētā Objektā ne vēlāk kā 2 (divas) stundas pēc Pasūtītāja pieprasījuma saņemšanas. Izpildītāja pienākums ir veikt nepārtrauktu uzdoto darbu veikšanu līdz pilnīgai to izpildei. Par darbu uzsākšanas termiņa kavēšanu tiek piemērota soda nauda 100.00 EUR apmērā par katru kavēto stundu.</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5</w:t>
      </w:r>
      <w:r w:rsidR="00526C20">
        <w:rPr>
          <w:rFonts w:ascii="Times New Roman" w:hAnsi="Times New Roman"/>
          <w:sz w:val="24"/>
          <w:szCs w:val="24"/>
        </w:rPr>
        <w:t>.</w:t>
      </w:r>
      <w:r w:rsidR="00526C20">
        <w:rPr>
          <w:rFonts w:ascii="Times New Roman" w:hAnsi="Times New Roman"/>
          <w:sz w:val="24"/>
          <w:szCs w:val="24"/>
        </w:rPr>
        <w:tab/>
      </w:r>
      <w:r w:rsidR="00526C20" w:rsidRPr="009C0890">
        <w:rPr>
          <w:rFonts w:ascii="Times New Roman" w:hAnsi="Times New Roman"/>
          <w:sz w:val="24"/>
          <w:szCs w:val="24"/>
        </w:rPr>
        <w:t>Darbu izpildes termiņš nedrīkst būt ilgāks par 12 (divpadsmit) stundām. Par darbu izpildes termiņu kavēšanu tiek piemērota soda nauda 100.00</w:t>
      </w:r>
      <w:r w:rsidR="00526C20">
        <w:rPr>
          <w:rFonts w:ascii="Times New Roman" w:hAnsi="Times New Roman"/>
          <w:sz w:val="24"/>
          <w:szCs w:val="24"/>
        </w:rPr>
        <w:t xml:space="preserve"> </w:t>
      </w:r>
      <w:r w:rsidR="00526C20" w:rsidRPr="009C0890">
        <w:rPr>
          <w:rFonts w:ascii="Times New Roman" w:hAnsi="Times New Roman"/>
          <w:sz w:val="24"/>
          <w:szCs w:val="24"/>
        </w:rPr>
        <w:t>EUR apmērā par katru nokavēto stundu.</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6</w:t>
      </w:r>
      <w:r w:rsidR="00526C20">
        <w:rPr>
          <w:rFonts w:ascii="Times New Roman" w:hAnsi="Times New Roman"/>
          <w:sz w:val="24"/>
          <w:szCs w:val="24"/>
        </w:rPr>
        <w:t>.</w:t>
      </w:r>
      <w:r w:rsidR="00526C20">
        <w:rPr>
          <w:rFonts w:ascii="Times New Roman" w:hAnsi="Times New Roman"/>
          <w:sz w:val="24"/>
          <w:szCs w:val="24"/>
        </w:rPr>
        <w:tab/>
      </w:r>
      <w:r w:rsidR="00526C20" w:rsidRPr="009C0890">
        <w:rPr>
          <w:rFonts w:ascii="Times New Roman" w:hAnsi="Times New Roman"/>
          <w:sz w:val="24"/>
          <w:szCs w:val="24"/>
        </w:rPr>
        <w:t>Viena m</w:t>
      </w:r>
      <w:r w:rsidR="00526C20" w:rsidRPr="009C0890">
        <w:rPr>
          <w:rFonts w:ascii="Times New Roman" w:hAnsi="Times New Roman"/>
          <w:sz w:val="24"/>
          <w:szCs w:val="24"/>
          <w:vertAlign w:val="superscript"/>
        </w:rPr>
        <w:t>3</w:t>
      </w:r>
      <w:r w:rsidR="00526C20" w:rsidRPr="009C0890">
        <w:rPr>
          <w:rFonts w:ascii="Times New Roman" w:hAnsi="Times New Roman"/>
          <w:sz w:val="24"/>
          <w:szCs w:val="24"/>
        </w:rPr>
        <w:t xml:space="preserve"> sniega izvešanas cenā jāietver pilnīgi visi izdevumi, kas saistīti ar pakalpojuma sniegšanu, tajās skaitā transporta( tehnikas, iekrāvēju, </w:t>
      </w:r>
      <w:proofErr w:type="spellStart"/>
      <w:r w:rsidR="00526C20" w:rsidRPr="009C0890">
        <w:rPr>
          <w:rFonts w:ascii="Times New Roman" w:hAnsi="Times New Roman"/>
          <w:sz w:val="24"/>
          <w:szCs w:val="24"/>
        </w:rPr>
        <w:t>utml</w:t>
      </w:r>
      <w:proofErr w:type="spellEnd"/>
      <w:r w:rsidR="00526C20" w:rsidRPr="009C0890">
        <w:rPr>
          <w:rFonts w:ascii="Times New Roman" w:hAnsi="Times New Roman"/>
          <w:sz w:val="24"/>
          <w:szCs w:val="24"/>
        </w:rPr>
        <w:t xml:space="preserve">.), darbinieku roku darba, izgāztuves pakalpojuma, darbaspēka, darba organizācijas, darba algu nodokļu </w:t>
      </w:r>
      <w:proofErr w:type="spellStart"/>
      <w:r w:rsidR="00526C20" w:rsidRPr="009C0890">
        <w:rPr>
          <w:rFonts w:ascii="Times New Roman" w:hAnsi="Times New Roman"/>
          <w:sz w:val="24"/>
          <w:szCs w:val="24"/>
        </w:rPr>
        <w:t>u.c</w:t>
      </w:r>
      <w:proofErr w:type="spellEnd"/>
      <w:r w:rsidR="00526C20" w:rsidRPr="009C0890">
        <w:rPr>
          <w:rFonts w:ascii="Times New Roman" w:hAnsi="Times New Roman"/>
          <w:sz w:val="24"/>
          <w:szCs w:val="24"/>
        </w:rPr>
        <w:t>. Izpildītāja izmaksas, izņemot PVN.</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7</w:t>
      </w:r>
      <w:r w:rsidR="00526C20">
        <w:rPr>
          <w:rFonts w:ascii="Times New Roman" w:hAnsi="Times New Roman"/>
          <w:sz w:val="24"/>
          <w:szCs w:val="24"/>
        </w:rPr>
        <w:t>.</w:t>
      </w:r>
      <w:r w:rsidR="00526C20">
        <w:rPr>
          <w:rFonts w:ascii="Times New Roman" w:hAnsi="Times New Roman"/>
          <w:sz w:val="24"/>
          <w:szCs w:val="24"/>
        </w:rPr>
        <w:tab/>
        <w:t xml:space="preserve">Darba veikšanas laikā </w:t>
      </w:r>
      <w:r w:rsidR="00526C20" w:rsidRPr="009C0890">
        <w:rPr>
          <w:rFonts w:ascii="Times New Roman" w:hAnsi="Times New Roman"/>
          <w:sz w:val="24"/>
          <w:szCs w:val="24"/>
        </w:rPr>
        <w:t xml:space="preserve">garantēt un </w:t>
      </w:r>
      <w:r w:rsidR="00526C20">
        <w:rPr>
          <w:rFonts w:ascii="Times New Roman" w:hAnsi="Times New Roman"/>
          <w:sz w:val="24"/>
          <w:szCs w:val="24"/>
        </w:rPr>
        <w:t>uzņemties</w:t>
      </w:r>
      <w:r w:rsidR="00526C20" w:rsidRPr="009C0890">
        <w:rPr>
          <w:rFonts w:ascii="Times New Roman" w:hAnsi="Times New Roman"/>
          <w:sz w:val="24"/>
          <w:szCs w:val="24"/>
        </w:rPr>
        <w:t xml:space="preserve"> pilnu atbildību par savu un trešo personu mantu</w:t>
      </w:r>
      <w:r w:rsidR="00526C20">
        <w:rPr>
          <w:rFonts w:ascii="Times New Roman" w:hAnsi="Times New Roman"/>
          <w:sz w:val="24"/>
          <w:szCs w:val="24"/>
        </w:rPr>
        <w:t xml:space="preserve"> un nodarītajiem zaudējumiem</w:t>
      </w:r>
      <w:r w:rsidR="00526C20" w:rsidRPr="009C0890">
        <w:rPr>
          <w:rFonts w:ascii="Times New Roman" w:hAnsi="Times New Roman"/>
          <w:sz w:val="24"/>
          <w:szCs w:val="24"/>
        </w:rPr>
        <w:t xml:space="preserve"> Pasūtītājam vai trešajām personām un to mantai.</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8</w:t>
      </w:r>
      <w:r w:rsidR="00526C20" w:rsidRPr="009C0890">
        <w:rPr>
          <w:rFonts w:ascii="Times New Roman" w:hAnsi="Times New Roman"/>
          <w:sz w:val="24"/>
          <w:szCs w:val="24"/>
        </w:rPr>
        <w:t>.</w:t>
      </w:r>
      <w:r w:rsidR="00526C20" w:rsidRPr="009C0890">
        <w:rPr>
          <w:rFonts w:ascii="Times New Roman" w:hAnsi="Times New Roman"/>
          <w:sz w:val="24"/>
          <w:szCs w:val="24"/>
        </w:rPr>
        <w:tab/>
        <w:t>Izpildītos darbus nodot ar darbu pieņemšanas – nodošanas aktu.</w:t>
      </w:r>
    </w:p>
    <w:p w:rsidR="00526C20" w:rsidRPr="009C0890" w:rsidRDefault="009A7868" w:rsidP="00526C20">
      <w:pPr>
        <w:spacing w:after="0" w:line="240" w:lineRule="auto"/>
        <w:ind w:left="720" w:hanging="720"/>
        <w:jc w:val="both"/>
        <w:rPr>
          <w:rFonts w:ascii="Times New Roman" w:hAnsi="Times New Roman"/>
          <w:sz w:val="24"/>
          <w:szCs w:val="24"/>
        </w:rPr>
      </w:pPr>
      <w:r>
        <w:rPr>
          <w:rFonts w:ascii="Times New Roman" w:hAnsi="Times New Roman"/>
          <w:sz w:val="24"/>
          <w:szCs w:val="24"/>
        </w:rPr>
        <w:t>9</w:t>
      </w:r>
      <w:r w:rsidR="00526C20" w:rsidRPr="009C0890">
        <w:rPr>
          <w:rFonts w:ascii="Times New Roman" w:hAnsi="Times New Roman"/>
          <w:sz w:val="24"/>
          <w:szCs w:val="24"/>
        </w:rPr>
        <w:t xml:space="preserve">. </w:t>
      </w:r>
      <w:r w:rsidR="00526C20" w:rsidRPr="009C0890">
        <w:rPr>
          <w:rFonts w:ascii="Times New Roman" w:hAnsi="Times New Roman"/>
          <w:sz w:val="24"/>
          <w:szCs w:val="24"/>
        </w:rPr>
        <w:tab/>
      </w:r>
      <w:r w:rsidR="00ED634F" w:rsidRPr="009C0890">
        <w:rPr>
          <w:rFonts w:ascii="Times New Roman" w:hAnsi="Times New Roman"/>
          <w:sz w:val="24"/>
          <w:szCs w:val="24"/>
        </w:rPr>
        <w:t>Pasūtītāj</w:t>
      </w:r>
      <w:r w:rsidR="00ED634F">
        <w:rPr>
          <w:rFonts w:ascii="Times New Roman" w:hAnsi="Times New Roman"/>
          <w:sz w:val="24"/>
          <w:szCs w:val="24"/>
        </w:rPr>
        <w:t>am</w:t>
      </w:r>
      <w:r w:rsidR="00ED634F" w:rsidRPr="009C0890">
        <w:rPr>
          <w:rFonts w:ascii="Times New Roman" w:hAnsi="Times New Roman"/>
          <w:sz w:val="24"/>
          <w:szCs w:val="24"/>
        </w:rPr>
        <w:t xml:space="preserve"> </w:t>
      </w:r>
      <w:r w:rsidR="00ED634F">
        <w:rPr>
          <w:rFonts w:ascii="Times New Roman" w:hAnsi="Times New Roman"/>
          <w:sz w:val="24"/>
          <w:szCs w:val="24"/>
        </w:rPr>
        <w:t>līguma izpildes laikā ir tiesības palielināt vai samazināt objektu skaitu kuros jāveic Pakalpojums</w:t>
      </w:r>
      <w:r w:rsidR="00526C20" w:rsidRPr="009C0890">
        <w:rPr>
          <w:rFonts w:ascii="Times New Roman" w:hAnsi="Times New Roman"/>
          <w:sz w:val="24"/>
          <w:szCs w:val="24"/>
        </w:rPr>
        <w:t>.</w:t>
      </w:r>
    </w:p>
    <w:p w:rsidR="00526C20" w:rsidRPr="009C0890" w:rsidRDefault="00526C20" w:rsidP="00526C20">
      <w:pPr>
        <w:spacing w:after="0" w:line="240" w:lineRule="auto"/>
        <w:ind w:left="720" w:hanging="720"/>
        <w:jc w:val="both"/>
        <w:rPr>
          <w:rFonts w:ascii="Times New Roman" w:hAnsi="Times New Roman"/>
          <w:sz w:val="24"/>
          <w:szCs w:val="24"/>
        </w:rPr>
      </w:pPr>
      <w:r w:rsidRPr="009C0890">
        <w:rPr>
          <w:rFonts w:ascii="Times New Roman" w:hAnsi="Times New Roman"/>
          <w:sz w:val="24"/>
          <w:szCs w:val="24"/>
        </w:rPr>
        <w:t>1</w:t>
      </w:r>
      <w:r w:rsidR="009A7868">
        <w:rPr>
          <w:rFonts w:ascii="Times New Roman" w:hAnsi="Times New Roman"/>
          <w:sz w:val="24"/>
          <w:szCs w:val="24"/>
        </w:rPr>
        <w:t>0</w:t>
      </w:r>
      <w:r w:rsidRPr="009C0890">
        <w:rPr>
          <w:rFonts w:ascii="Times New Roman" w:hAnsi="Times New Roman"/>
          <w:sz w:val="24"/>
          <w:szCs w:val="24"/>
        </w:rPr>
        <w:t>.</w:t>
      </w:r>
      <w:r w:rsidRPr="009C0890">
        <w:rPr>
          <w:rFonts w:ascii="Times New Roman" w:hAnsi="Times New Roman"/>
          <w:sz w:val="24"/>
          <w:szCs w:val="24"/>
        </w:rPr>
        <w:tab/>
        <w:t>Pasūtītājs pasūtīs darbus tikai tajos objektos, kuros radīsies nepieciešamība pēc šiem darbiem.</w:t>
      </w:r>
    </w:p>
    <w:p w:rsidR="00526C20" w:rsidRDefault="00526C20" w:rsidP="00526C20">
      <w:pPr>
        <w:spacing w:after="0" w:line="240" w:lineRule="auto"/>
        <w:jc w:val="both"/>
        <w:rPr>
          <w:rFonts w:ascii="Times New Roman" w:hAnsi="Times New Roman"/>
          <w:sz w:val="24"/>
          <w:szCs w:val="24"/>
        </w:rPr>
      </w:pPr>
      <w:r w:rsidRPr="009C0890">
        <w:rPr>
          <w:rFonts w:ascii="Times New Roman" w:hAnsi="Times New Roman"/>
          <w:sz w:val="24"/>
          <w:szCs w:val="24"/>
        </w:rPr>
        <w:t>Darba apraksts un prasības:</w:t>
      </w:r>
    </w:p>
    <w:p w:rsidR="00526C20" w:rsidRPr="009C0890" w:rsidRDefault="00526C20" w:rsidP="00526C20">
      <w:pPr>
        <w:spacing w:after="0" w:line="240" w:lineRule="auto"/>
        <w:jc w:val="both"/>
        <w:rPr>
          <w:rFonts w:ascii="Times New Roman" w:hAnsi="Times New Roman"/>
          <w:sz w:val="24"/>
          <w:szCs w:val="24"/>
        </w:rPr>
      </w:pPr>
    </w:p>
    <w:p w:rsidR="00526C20" w:rsidRPr="004543C6" w:rsidRDefault="00526C20" w:rsidP="00526C20">
      <w:pPr>
        <w:spacing w:after="0" w:line="240" w:lineRule="auto"/>
        <w:jc w:val="center"/>
        <w:rPr>
          <w:rFonts w:ascii="Times New Roman" w:hAnsi="Times New Roman"/>
          <w:b/>
          <w:sz w:val="24"/>
          <w:szCs w:val="24"/>
        </w:rPr>
      </w:pPr>
      <w:r w:rsidRPr="004543C6">
        <w:rPr>
          <w:rFonts w:ascii="Times New Roman" w:hAnsi="Times New Roman"/>
          <w:b/>
          <w:sz w:val="24"/>
          <w:szCs w:val="24"/>
        </w:rPr>
        <w:t>II Sniega izvešana</w:t>
      </w:r>
    </w:p>
    <w:p w:rsidR="00526C20" w:rsidRPr="009C0890" w:rsidRDefault="00526C20" w:rsidP="00526C20">
      <w:pPr>
        <w:spacing w:after="0" w:line="240" w:lineRule="auto"/>
        <w:jc w:val="both"/>
        <w:rPr>
          <w:rFonts w:ascii="Times New Roman" w:hAnsi="Times New Roman"/>
          <w:sz w:val="24"/>
          <w:szCs w:val="24"/>
        </w:rPr>
      </w:pPr>
      <w:r w:rsidRPr="009C0890">
        <w:rPr>
          <w:rFonts w:ascii="Times New Roman" w:hAnsi="Times New Roman"/>
          <w:sz w:val="24"/>
          <w:szCs w:val="24"/>
        </w:rPr>
        <w:t>1.</w:t>
      </w:r>
      <w:r w:rsidRPr="009C0890">
        <w:rPr>
          <w:rFonts w:ascii="Times New Roman" w:hAnsi="Times New Roman"/>
          <w:sz w:val="24"/>
          <w:szCs w:val="24"/>
        </w:rPr>
        <w:tab/>
        <w:t>Pēc atbildīgās personas pieprasījuma, Izpildītājs veic sniega savākšanu un izvešanu.</w:t>
      </w:r>
    </w:p>
    <w:p w:rsidR="00526C20" w:rsidRDefault="00526C20" w:rsidP="00526C20">
      <w:pPr>
        <w:spacing w:after="0" w:line="240" w:lineRule="auto"/>
        <w:jc w:val="both"/>
        <w:rPr>
          <w:rFonts w:ascii="Times New Roman" w:hAnsi="Times New Roman"/>
          <w:sz w:val="24"/>
          <w:szCs w:val="24"/>
        </w:rPr>
      </w:pPr>
      <w:r w:rsidRPr="009C0890">
        <w:rPr>
          <w:rFonts w:ascii="Times New Roman" w:hAnsi="Times New Roman"/>
          <w:sz w:val="24"/>
          <w:szCs w:val="24"/>
        </w:rPr>
        <w:t>2.</w:t>
      </w:r>
      <w:r w:rsidRPr="009C0890">
        <w:rPr>
          <w:rFonts w:ascii="Times New Roman" w:hAnsi="Times New Roman"/>
          <w:sz w:val="24"/>
          <w:szCs w:val="24"/>
        </w:rPr>
        <w:tab/>
        <w:t>Pēc sniega izvešanas nedrīkst palikt izjauktas kaudzes.</w:t>
      </w:r>
    </w:p>
    <w:p w:rsidR="000A43F3" w:rsidRDefault="000A43F3" w:rsidP="009C0890">
      <w:pPr>
        <w:spacing w:after="0" w:line="240" w:lineRule="auto"/>
        <w:ind w:left="720"/>
        <w:contextualSpacing/>
        <w:jc w:val="center"/>
        <w:rPr>
          <w:rFonts w:ascii="Times New Roman" w:hAnsi="Times New Roman"/>
          <w:sz w:val="24"/>
          <w:szCs w:val="24"/>
        </w:rPr>
      </w:pPr>
    </w:p>
    <w:p w:rsidR="00596B2E" w:rsidRPr="000A43F3" w:rsidRDefault="000B604E" w:rsidP="009C0890">
      <w:pPr>
        <w:spacing w:after="0" w:line="240" w:lineRule="auto"/>
        <w:ind w:left="720"/>
        <w:contextualSpacing/>
        <w:jc w:val="center"/>
        <w:rPr>
          <w:rFonts w:ascii="Times New Roman" w:hAnsi="Times New Roman"/>
          <w:b/>
          <w:sz w:val="24"/>
          <w:szCs w:val="24"/>
        </w:rPr>
      </w:pPr>
      <w:r>
        <w:rPr>
          <w:rFonts w:ascii="Times New Roman" w:hAnsi="Times New Roman"/>
          <w:b/>
          <w:sz w:val="24"/>
          <w:szCs w:val="24"/>
        </w:rPr>
        <w:t>III</w:t>
      </w:r>
      <w:r w:rsidRPr="000A43F3">
        <w:rPr>
          <w:rFonts w:ascii="Times New Roman" w:hAnsi="Times New Roman"/>
          <w:b/>
          <w:sz w:val="24"/>
          <w:szCs w:val="24"/>
        </w:rPr>
        <w:t xml:space="preserve"> </w:t>
      </w:r>
      <w:r w:rsidR="004543C6">
        <w:rPr>
          <w:rFonts w:ascii="Times New Roman" w:hAnsi="Times New Roman"/>
          <w:b/>
          <w:sz w:val="24"/>
          <w:szCs w:val="24"/>
        </w:rPr>
        <w:t>Objektu saraksts</w:t>
      </w:r>
    </w:p>
    <w:p w:rsidR="00596B2E" w:rsidRPr="009C0890" w:rsidRDefault="00596B2E" w:rsidP="009C0890">
      <w:pPr>
        <w:numPr>
          <w:ilvl w:val="0"/>
          <w:numId w:val="29"/>
        </w:numPr>
        <w:spacing w:after="0" w:line="240" w:lineRule="auto"/>
        <w:contextualSpacing/>
        <w:rPr>
          <w:rFonts w:ascii="Times New Roman" w:hAnsi="Times New Roman"/>
          <w:sz w:val="24"/>
          <w:szCs w:val="24"/>
        </w:rPr>
      </w:pPr>
      <w:r w:rsidRPr="009C0890">
        <w:rPr>
          <w:rFonts w:ascii="Times New Roman" w:hAnsi="Times New Roman"/>
          <w:sz w:val="24"/>
          <w:szCs w:val="24"/>
        </w:rPr>
        <w:t>Sniega Izvešana.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16"/>
        <w:gridCol w:w="1932"/>
        <w:gridCol w:w="2203"/>
      </w:tblGrid>
      <w:tr w:rsidR="00596B2E" w:rsidRPr="009C0890" w:rsidTr="000A43F3">
        <w:tc>
          <w:tcPr>
            <w:tcW w:w="2977"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Adrese</w:t>
            </w:r>
          </w:p>
        </w:tc>
        <w:tc>
          <w:tcPr>
            <w:tcW w:w="1916"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Kadastrs</w:t>
            </w:r>
          </w:p>
        </w:tc>
        <w:tc>
          <w:tcPr>
            <w:tcW w:w="1932"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Pārvaldnieks</w:t>
            </w:r>
          </w:p>
        </w:tc>
        <w:tc>
          <w:tcPr>
            <w:tcW w:w="2203" w:type="dxa"/>
            <w:shd w:val="clear" w:color="auto" w:fill="auto"/>
            <w:vAlign w:val="center"/>
          </w:tcPr>
          <w:p w:rsidR="00596B2E" w:rsidRPr="009C0890" w:rsidRDefault="00596B2E" w:rsidP="009C0890">
            <w:pPr>
              <w:spacing w:after="0" w:line="240" w:lineRule="auto"/>
              <w:rPr>
                <w:rFonts w:ascii="Times New Roman" w:hAnsi="Times New Roman"/>
                <w:sz w:val="24"/>
                <w:szCs w:val="24"/>
              </w:rPr>
            </w:pPr>
            <w:r w:rsidRPr="009C0890">
              <w:rPr>
                <w:rFonts w:ascii="Times New Roman" w:hAnsi="Times New Roman"/>
                <w:sz w:val="24"/>
                <w:szCs w:val="24"/>
              </w:rPr>
              <w:t>Pārvaldnieka kontaktinformācija</w:t>
            </w:r>
          </w:p>
        </w:tc>
      </w:tr>
      <w:tr w:rsidR="00596B2E" w:rsidRPr="009C0890" w:rsidTr="000A43F3">
        <w:tc>
          <w:tcPr>
            <w:tcW w:w="2977" w:type="dxa"/>
            <w:shd w:val="clear" w:color="auto" w:fill="auto"/>
          </w:tcPr>
          <w:p w:rsidR="00596B2E" w:rsidRPr="009C0890" w:rsidRDefault="00596B2E" w:rsidP="009C0890">
            <w:pPr>
              <w:spacing w:after="0" w:line="240" w:lineRule="auto"/>
              <w:contextualSpacing/>
              <w:rPr>
                <w:rFonts w:ascii="Times New Roman" w:hAnsi="Times New Roman"/>
                <w:sz w:val="24"/>
                <w:szCs w:val="24"/>
                <w:lang w:val="en-US"/>
              </w:rPr>
            </w:pPr>
            <w:r w:rsidRPr="009C0890">
              <w:rPr>
                <w:rFonts w:ascii="Times New Roman" w:hAnsi="Times New Roman"/>
                <w:sz w:val="24"/>
                <w:szCs w:val="24"/>
                <w:lang w:val="en-US"/>
              </w:rPr>
              <w:t xml:space="preserve">Daugavpils </w:t>
            </w:r>
            <w:proofErr w:type="spellStart"/>
            <w:r w:rsidRPr="009C0890">
              <w:rPr>
                <w:rFonts w:ascii="Times New Roman" w:hAnsi="Times New Roman"/>
                <w:sz w:val="24"/>
                <w:szCs w:val="24"/>
                <w:lang w:val="en-US"/>
              </w:rPr>
              <w:t>novads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Skrudalienas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pagasts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Silenes</w:t>
            </w:r>
            <w:proofErr w:type="spellEnd"/>
            <w:r w:rsidRPr="009C0890">
              <w:rPr>
                <w:rFonts w:ascii="Times New Roman" w:hAnsi="Times New Roman"/>
                <w:sz w:val="24"/>
                <w:szCs w:val="24"/>
                <w:lang w:val="en-US"/>
              </w:rPr>
              <w:t xml:space="preserve"> RKP</w:t>
            </w:r>
          </w:p>
        </w:tc>
        <w:tc>
          <w:tcPr>
            <w:tcW w:w="1916"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44860060072</w:t>
            </w:r>
          </w:p>
        </w:tc>
        <w:tc>
          <w:tcPr>
            <w:tcW w:w="1932"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K.Miezis</w:t>
            </w:r>
          </w:p>
        </w:tc>
        <w:tc>
          <w:tcPr>
            <w:tcW w:w="2203"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67356512;26110658</w:t>
            </w:r>
          </w:p>
        </w:tc>
      </w:tr>
      <w:tr w:rsidR="00596B2E" w:rsidRPr="009C0890" w:rsidTr="000A43F3">
        <w:tc>
          <w:tcPr>
            <w:tcW w:w="2977" w:type="dxa"/>
            <w:shd w:val="clear" w:color="auto" w:fill="auto"/>
          </w:tcPr>
          <w:p w:rsidR="00596B2E" w:rsidRPr="009C0890" w:rsidRDefault="00596B2E" w:rsidP="009C0890">
            <w:pPr>
              <w:spacing w:after="0" w:line="240" w:lineRule="auto"/>
              <w:contextualSpacing/>
              <w:rPr>
                <w:rFonts w:ascii="Times New Roman" w:hAnsi="Times New Roman"/>
                <w:sz w:val="24"/>
                <w:szCs w:val="24"/>
                <w:lang w:val="en-US"/>
              </w:rPr>
            </w:pPr>
            <w:proofErr w:type="spellStart"/>
            <w:r w:rsidRPr="009C0890">
              <w:rPr>
                <w:rFonts w:ascii="Times New Roman" w:hAnsi="Times New Roman"/>
                <w:sz w:val="24"/>
                <w:szCs w:val="24"/>
                <w:lang w:val="en-US"/>
              </w:rPr>
              <w:t>Kārsavas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novads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Malnavas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pagasts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Grebņovas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robežkontroles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punkts</w:t>
            </w:r>
            <w:proofErr w:type="spellEnd"/>
          </w:p>
        </w:tc>
        <w:tc>
          <w:tcPr>
            <w:tcW w:w="1916"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68680020101</w:t>
            </w:r>
          </w:p>
        </w:tc>
        <w:tc>
          <w:tcPr>
            <w:tcW w:w="1932"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K.Miezis</w:t>
            </w:r>
          </w:p>
        </w:tc>
        <w:tc>
          <w:tcPr>
            <w:tcW w:w="2203"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67356512;26110658</w:t>
            </w:r>
          </w:p>
        </w:tc>
      </w:tr>
      <w:tr w:rsidR="00596B2E" w:rsidRPr="009C0890" w:rsidTr="000A43F3">
        <w:tc>
          <w:tcPr>
            <w:tcW w:w="2977" w:type="dxa"/>
            <w:shd w:val="clear" w:color="auto" w:fill="auto"/>
          </w:tcPr>
          <w:p w:rsidR="00596B2E" w:rsidRPr="009C0890" w:rsidRDefault="00596B2E" w:rsidP="009C0890">
            <w:pPr>
              <w:spacing w:after="0" w:line="240" w:lineRule="auto"/>
              <w:contextualSpacing/>
              <w:rPr>
                <w:rFonts w:ascii="Times New Roman" w:hAnsi="Times New Roman"/>
                <w:sz w:val="24"/>
                <w:szCs w:val="24"/>
                <w:lang w:val="en-US"/>
              </w:rPr>
            </w:pPr>
            <w:proofErr w:type="spellStart"/>
            <w:r w:rsidRPr="009C0890">
              <w:rPr>
                <w:rFonts w:ascii="Times New Roman" w:hAnsi="Times New Roman"/>
                <w:sz w:val="24"/>
                <w:szCs w:val="24"/>
                <w:lang w:val="en-US"/>
              </w:rPr>
              <w:lastRenderedPageBreak/>
              <w:t>Zilupes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novads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Zaļesjes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pagasts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Terehovas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robežkontroles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punkts</w:t>
            </w:r>
            <w:proofErr w:type="spellEnd"/>
          </w:p>
        </w:tc>
        <w:tc>
          <w:tcPr>
            <w:tcW w:w="1916"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68960060025</w:t>
            </w:r>
          </w:p>
        </w:tc>
        <w:tc>
          <w:tcPr>
            <w:tcW w:w="1932"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K.Miezis</w:t>
            </w:r>
          </w:p>
        </w:tc>
        <w:tc>
          <w:tcPr>
            <w:tcW w:w="2203"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67356512;26110658</w:t>
            </w:r>
          </w:p>
        </w:tc>
      </w:tr>
      <w:tr w:rsidR="00596B2E" w:rsidRPr="009C0890" w:rsidTr="000A43F3">
        <w:tc>
          <w:tcPr>
            <w:tcW w:w="2977" w:type="dxa"/>
            <w:shd w:val="clear" w:color="auto" w:fill="auto"/>
          </w:tcPr>
          <w:p w:rsidR="00596B2E" w:rsidRPr="009C0890" w:rsidRDefault="00596B2E" w:rsidP="009C0890">
            <w:pPr>
              <w:spacing w:after="0" w:line="240" w:lineRule="auto"/>
              <w:contextualSpacing/>
              <w:rPr>
                <w:rFonts w:ascii="Times New Roman" w:hAnsi="Times New Roman"/>
                <w:sz w:val="24"/>
                <w:szCs w:val="24"/>
                <w:lang w:val="en-US"/>
              </w:rPr>
            </w:pPr>
            <w:proofErr w:type="spellStart"/>
            <w:r w:rsidRPr="009C0890">
              <w:rPr>
                <w:rFonts w:ascii="Times New Roman" w:hAnsi="Times New Roman"/>
                <w:sz w:val="24"/>
                <w:szCs w:val="24"/>
                <w:lang w:val="en-US"/>
              </w:rPr>
              <w:t>Krāslavas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novads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Piedrujas</w:t>
            </w:r>
            <w:proofErr w:type="spellEnd"/>
            <w:r w:rsidRPr="009C0890">
              <w:rPr>
                <w:rFonts w:ascii="Times New Roman" w:hAnsi="Times New Roman"/>
                <w:sz w:val="24"/>
                <w:szCs w:val="24"/>
                <w:lang w:val="en-US"/>
              </w:rPr>
              <w:t xml:space="preserve"> </w:t>
            </w:r>
            <w:proofErr w:type="spellStart"/>
            <w:r w:rsidRPr="009C0890">
              <w:rPr>
                <w:rFonts w:ascii="Times New Roman" w:hAnsi="Times New Roman"/>
                <w:sz w:val="24"/>
                <w:szCs w:val="24"/>
                <w:lang w:val="en-US"/>
              </w:rPr>
              <w:t>pagasts</w:t>
            </w:r>
            <w:proofErr w:type="spellEnd"/>
            <w:r w:rsidRPr="009C0890">
              <w:rPr>
                <w:rFonts w:ascii="Times New Roman" w:hAnsi="Times New Roman"/>
                <w:sz w:val="24"/>
                <w:szCs w:val="24"/>
                <w:lang w:val="en-US"/>
              </w:rPr>
              <w:t xml:space="preserve"> RKP </w:t>
            </w:r>
            <w:proofErr w:type="spellStart"/>
            <w:r w:rsidRPr="009C0890">
              <w:rPr>
                <w:rFonts w:ascii="Times New Roman" w:hAnsi="Times New Roman"/>
                <w:sz w:val="24"/>
                <w:szCs w:val="24"/>
                <w:lang w:val="en-US"/>
              </w:rPr>
              <w:t>Patarnieki</w:t>
            </w:r>
            <w:proofErr w:type="spellEnd"/>
          </w:p>
        </w:tc>
        <w:tc>
          <w:tcPr>
            <w:tcW w:w="1916"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60840050062</w:t>
            </w:r>
          </w:p>
        </w:tc>
        <w:tc>
          <w:tcPr>
            <w:tcW w:w="1932"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K.Miezis</w:t>
            </w:r>
          </w:p>
        </w:tc>
        <w:tc>
          <w:tcPr>
            <w:tcW w:w="2203" w:type="dxa"/>
            <w:shd w:val="clear" w:color="auto" w:fill="auto"/>
          </w:tcPr>
          <w:p w:rsidR="00596B2E" w:rsidRPr="009C0890" w:rsidRDefault="00596B2E" w:rsidP="009C0890">
            <w:pPr>
              <w:spacing w:after="0" w:line="240" w:lineRule="auto"/>
              <w:contextualSpacing/>
              <w:rPr>
                <w:rFonts w:ascii="Times New Roman" w:hAnsi="Times New Roman"/>
                <w:sz w:val="24"/>
                <w:szCs w:val="24"/>
              </w:rPr>
            </w:pPr>
            <w:r w:rsidRPr="009C0890">
              <w:rPr>
                <w:rFonts w:ascii="Times New Roman" w:hAnsi="Times New Roman"/>
                <w:sz w:val="24"/>
                <w:szCs w:val="24"/>
              </w:rPr>
              <w:t>67356512;26110658</w:t>
            </w:r>
          </w:p>
        </w:tc>
      </w:tr>
    </w:tbl>
    <w:p w:rsidR="000A43F3" w:rsidRDefault="000A43F3" w:rsidP="000A43F3">
      <w:pPr>
        <w:spacing w:after="0" w:line="240" w:lineRule="auto"/>
        <w:rPr>
          <w:rFonts w:ascii="Times New Roman" w:eastAsia="Times New Roman" w:hAnsi="Times New Roman"/>
          <w:b/>
          <w:sz w:val="24"/>
          <w:szCs w:val="24"/>
        </w:rPr>
      </w:pPr>
    </w:p>
    <w:p w:rsidR="000A43F3" w:rsidRPr="00DE0361" w:rsidRDefault="000A43F3" w:rsidP="000A43F3">
      <w:pPr>
        <w:widowControl w:val="0"/>
        <w:autoSpaceDE w:val="0"/>
        <w:autoSpaceDN w:val="0"/>
        <w:adjustRightInd w:val="0"/>
        <w:jc w:val="both"/>
        <w:rPr>
          <w:rFonts w:ascii="Times New Roman" w:hAnsi="Times New Roman"/>
          <w:sz w:val="24"/>
          <w:lang w:eastAsia="x-none"/>
        </w:rPr>
      </w:pPr>
      <w:r w:rsidRPr="00DE0361">
        <w:rPr>
          <w:rFonts w:ascii="Times New Roman" w:hAnsi="Times New Roman"/>
          <w:sz w:val="24"/>
          <w:lang w:eastAsia="x-none"/>
        </w:rPr>
        <w:t>Ar šo apstiprinām un garantējam:</w:t>
      </w:r>
    </w:p>
    <w:p w:rsidR="000A43F3" w:rsidRDefault="000A43F3" w:rsidP="000A43F3">
      <w:pPr>
        <w:widowControl w:val="0"/>
        <w:numPr>
          <w:ilvl w:val="0"/>
          <w:numId w:val="33"/>
        </w:numPr>
        <w:autoSpaceDE w:val="0"/>
        <w:autoSpaceDN w:val="0"/>
        <w:adjustRightInd w:val="0"/>
        <w:spacing w:after="0" w:line="240" w:lineRule="auto"/>
        <w:jc w:val="both"/>
        <w:rPr>
          <w:rFonts w:ascii="Times New Roman" w:hAnsi="Times New Roman"/>
          <w:sz w:val="24"/>
          <w:lang w:eastAsia="x-none"/>
        </w:rPr>
      </w:pPr>
      <w:r>
        <w:rPr>
          <w:rFonts w:ascii="Times New Roman" w:hAnsi="Times New Roman"/>
          <w:sz w:val="24"/>
          <w:lang w:eastAsia="x-none"/>
        </w:rPr>
        <w:t>izprotam un piekrītam katrai tehniskās specifikācijas punkta/apakšpunkta prasībai;</w:t>
      </w:r>
    </w:p>
    <w:p w:rsidR="000A43F3" w:rsidRPr="00EE4908" w:rsidRDefault="000A43F3" w:rsidP="000A43F3">
      <w:pPr>
        <w:widowControl w:val="0"/>
        <w:numPr>
          <w:ilvl w:val="0"/>
          <w:numId w:val="33"/>
        </w:numPr>
        <w:autoSpaceDE w:val="0"/>
        <w:autoSpaceDN w:val="0"/>
        <w:adjustRightInd w:val="0"/>
        <w:spacing w:after="0" w:line="240" w:lineRule="auto"/>
        <w:jc w:val="both"/>
        <w:rPr>
          <w:rFonts w:ascii="Times New Roman" w:hAnsi="Times New Roman"/>
          <w:sz w:val="24"/>
          <w:lang w:eastAsia="x-none"/>
        </w:rPr>
      </w:pPr>
      <w:r>
        <w:rPr>
          <w:rFonts w:ascii="Times New Roman" w:eastAsia="Times New Roman" w:hAnsi="Times New Roman"/>
          <w:sz w:val="24"/>
          <w:szCs w:val="24"/>
        </w:rPr>
        <w:t>a</w:t>
      </w:r>
      <w:r w:rsidRPr="00EE4908">
        <w:rPr>
          <w:rFonts w:ascii="Times New Roman" w:eastAsia="Times New Roman" w:hAnsi="Times New Roman"/>
          <w:sz w:val="24"/>
          <w:szCs w:val="24"/>
        </w:rPr>
        <w:t>pņemamies sniegt Pakalpojumu atbilstoši Tehniskajai specifikācijai</w:t>
      </w:r>
      <w:r>
        <w:rPr>
          <w:rFonts w:ascii="Times New Roman" w:eastAsia="Times New Roman" w:hAnsi="Times New Roman"/>
          <w:sz w:val="24"/>
          <w:szCs w:val="24"/>
        </w:rPr>
        <w:t>;</w:t>
      </w:r>
    </w:p>
    <w:p w:rsidR="000A43F3" w:rsidRPr="00EE4908" w:rsidRDefault="000A43F3" w:rsidP="000A43F3">
      <w:pPr>
        <w:widowControl w:val="0"/>
        <w:numPr>
          <w:ilvl w:val="0"/>
          <w:numId w:val="33"/>
        </w:numPr>
        <w:autoSpaceDE w:val="0"/>
        <w:autoSpaceDN w:val="0"/>
        <w:adjustRightInd w:val="0"/>
        <w:spacing w:after="0" w:line="240" w:lineRule="auto"/>
        <w:jc w:val="both"/>
        <w:rPr>
          <w:rFonts w:ascii="Times New Roman" w:hAnsi="Times New Roman"/>
          <w:sz w:val="24"/>
          <w:lang w:eastAsia="x-none"/>
        </w:rPr>
      </w:pPr>
      <w:r w:rsidRPr="00EE4908">
        <w:rPr>
          <w:rFonts w:ascii="Times New Roman" w:hAnsi="Times New Roman"/>
          <w:sz w:val="24"/>
          <w:lang w:eastAsia="x-none"/>
        </w:rPr>
        <w:t>sniegto</w:t>
      </w:r>
      <w:r>
        <w:rPr>
          <w:rFonts w:ascii="Times New Roman" w:hAnsi="Times New Roman"/>
          <w:sz w:val="24"/>
          <w:lang w:eastAsia="x-none"/>
        </w:rPr>
        <w:t xml:space="preserve"> ziņu patiesumu un precizitāti.</w:t>
      </w:r>
    </w:p>
    <w:p w:rsidR="000A43F3" w:rsidRPr="00DE0361" w:rsidRDefault="000A43F3" w:rsidP="000A43F3">
      <w:pPr>
        <w:widowControl w:val="0"/>
        <w:autoSpaceDE w:val="0"/>
        <w:autoSpaceDN w:val="0"/>
        <w:adjustRightInd w:val="0"/>
        <w:ind w:left="405"/>
        <w:jc w:val="both"/>
        <w:rPr>
          <w:rFonts w:ascii="Times New Roman" w:hAnsi="Times New Roman"/>
          <w:sz w:val="24"/>
          <w:lang w:eastAsia="x-none"/>
        </w:rPr>
      </w:pPr>
    </w:p>
    <w:p w:rsidR="000A43F3" w:rsidRPr="0062507F" w:rsidRDefault="000A43F3" w:rsidP="000A43F3">
      <w:pPr>
        <w:spacing w:after="0" w:line="240" w:lineRule="auto"/>
        <w:rPr>
          <w:rFonts w:ascii="Times New Roman" w:eastAsia="Times New Roman" w:hAnsi="Times New Roman"/>
          <w:bCs/>
          <w:i/>
          <w:color w:val="000000"/>
          <w:sz w:val="24"/>
          <w:szCs w:val="24"/>
          <w:lang w:eastAsia="lv-LV"/>
        </w:rPr>
      </w:pPr>
      <w:r w:rsidRPr="0062507F">
        <w:rPr>
          <w:rFonts w:ascii="Times New Roman" w:eastAsia="Times New Roman" w:hAnsi="Times New Roman"/>
          <w:bCs/>
          <w:i/>
          <w:color w:val="000000"/>
          <w:sz w:val="24"/>
          <w:szCs w:val="24"/>
          <w:lang w:eastAsia="lv-LV"/>
        </w:rPr>
        <w:t>___________________________________________________________________________</w:t>
      </w:r>
    </w:p>
    <w:p w:rsidR="000A43F3" w:rsidRPr="00043D0B" w:rsidRDefault="000A43F3" w:rsidP="000A43F3">
      <w:pPr>
        <w:spacing w:after="0" w:line="240" w:lineRule="auto"/>
        <w:rPr>
          <w:rFonts w:ascii="Times New Roman" w:eastAsia="Times New Roman" w:hAnsi="Times New Roman"/>
          <w:b/>
          <w:sz w:val="24"/>
          <w:szCs w:val="24"/>
        </w:rPr>
      </w:pPr>
      <w:r w:rsidRPr="0062507F">
        <w:rPr>
          <w:rFonts w:ascii="Times New Roman" w:eastAsia="Times New Roman" w:hAnsi="Times New Roman"/>
          <w:bCs/>
          <w:i/>
          <w:color w:val="000000"/>
          <w:sz w:val="20"/>
          <w:szCs w:val="20"/>
          <w:lang w:eastAsia="lv-LV"/>
        </w:rPr>
        <w:t>(uzņēmuma vadītāja vai tā pilnvarotās personas (pievienot pilnvaras oriģinālu vai apliecinātu kopiju) paraksts,</w:t>
      </w:r>
    </w:p>
    <w:p w:rsidR="000A43F3" w:rsidRDefault="000A43F3" w:rsidP="000A43F3">
      <w:pPr>
        <w:spacing w:after="0" w:line="240" w:lineRule="auto"/>
        <w:rPr>
          <w:rFonts w:ascii="Times New Roman" w:eastAsia="Times New Roman" w:hAnsi="Times New Roman"/>
          <w:b/>
          <w:sz w:val="24"/>
          <w:szCs w:val="24"/>
        </w:rPr>
      </w:pPr>
    </w:p>
    <w:p w:rsidR="000A43F3" w:rsidRDefault="000A43F3" w:rsidP="000A43F3">
      <w:pPr>
        <w:spacing w:after="0" w:line="240" w:lineRule="auto"/>
        <w:rPr>
          <w:rFonts w:ascii="Times New Roman" w:eastAsia="Times New Roman" w:hAnsi="Times New Roman"/>
          <w:b/>
          <w:sz w:val="24"/>
          <w:szCs w:val="24"/>
        </w:rPr>
      </w:pPr>
    </w:p>
    <w:p w:rsidR="000A43F3" w:rsidRPr="000F27BF" w:rsidRDefault="000A43F3" w:rsidP="000A43F3">
      <w:pPr>
        <w:tabs>
          <w:tab w:val="left" w:pos="2160"/>
        </w:tabs>
        <w:spacing w:after="0" w:line="240" w:lineRule="auto"/>
        <w:jc w:val="both"/>
        <w:rPr>
          <w:rFonts w:ascii="Times New Roman" w:eastAsia="Times New Roman" w:hAnsi="Times New Roman"/>
          <w:bCs/>
          <w:sz w:val="24"/>
          <w:szCs w:val="24"/>
        </w:rPr>
      </w:pPr>
      <w:r w:rsidRPr="000F27BF">
        <w:rPr>
          <w:rFonts w:ascii="Times New Roman" w:eastAsia="Times New Roman" w:hAnsi="Times New Roman"/>
          <w:bCs/>
          <w:sz w:val="24"/>
          <w:szCs w:val="24"/>
        </w:rPr>
        <w:t>201</w:t>
      </w:r>
      <w:r>
        <w:rPr>
          <w:rFonts w:ascii="Times New Roman" w:eastAsia="Times New Roman" w:hAnsi="Times New Roman"/>
          <w:bCs/>
          <w:sz w:val="24"/>
          <w:szCs w:val="24"/>
        </w:rPr>
        <w:t>6</w:t>
      </w:r>
      <w:r w:rsidRPr="000F27BF">
        <w:rPr>
          <w:rFonts w:ascii="Times New Roman" w:eastAsia="Times New Roman" w:hAnsi="Times New Roman"/>
          <w:bCs/>
          <w:sz w:val="24"/>
          <w:szCs w:val="24"/>
        </w:rPr>
        <w:t>.gada ___._____________</w:t>
      </w:r>
    </w:p>
    <w:p w:rsidR="008D236E" w:rsidRPr="009C0890" w:rsidRDefault="008D236E" w:rsidP="008D236E">
      <w:pPr>
        <w:tabs>
          <w:tab w:val="left" w:pos="142"/>
        </w:tabs>
        <w:jc w:val="both"/>
        <w:rPr>
          <w:rFonts w:ascii="Times New Roman" w:hAnsi="Times New Roman"/>
          <w:sz w:val="24"/>
          <w:szCs w:val="24"/>
        </w:rPr>
      </w:pPr>
    </w:p>
    <w:p w:rsidR="008D236E" w:rsidRPr="007106CD" w:rsidRDefault="008D236E" w:rsidP="008D236E">
      <w:pPr>
        <w:spacing w:after="0" w:line="240" w:lineRule="auto"/>
        <w:ind w:left="5760" w:firstLine="720"/>
        <w:rPr>
          <w:rFonts w:ascii="Times New Roman" w:hAnsi="Times New Roman"/>
        </w:rPr>
      </w:pPr>
      <w:r w:rsidRPr="006D62D4">
        <w:rPr>
          <w:rFonts w:ascii="Times New Roman" w:hAnsi="Times New Roman"/>
          <w:b/>
          <w:sz w:val="24"/>
          <w:szCs w:val="24"/>
        </w:rPr>
        <w:br w:type="page"/>
      </w:r>
      <w:r>
        <w:rPr>
          <w:rFonts w:ascii="Times New Roman" w:hAnsi="Times New Roman"/>
          <w:b/>
          <w:sz w:val="24"/>
          <w:szCs w:val="24"/>
        </w:rPr>
        <w:lastRenderedPageBreak/>
        <w:t>2</w:t>
      </w:r>
      <w:r w:rsidRPr="006D62D4">
        <w:rPr>
          <w:rFonts w:ascii="Times New Roman" w:eastAsia="Times New Roman" w:hAnsi="Times New Roman"/>
          <w:b/>
          <w:sz w:val="24"/>
          <w:szCs w:val="24"/>
        </w:rPr>
        <w:t>.p</w:t>
      </w:r>
      <w:r w:rsidRPr="006D62D4">
        <w:rPr>
          <w:rFonts w:ascii="Times New Roman" w:eastAsia="Times New Roman" w:hAnsi="Times New Roman"/>
          <w:b/>
          <w:bCs/>
          <w:sz w:val="24"/>
          <w:szCs w:val="24"/>
        </w:rPr>
        <w:t xml:space="preserve">ielikums </w:t>
      </w:r>
      <w:r w:rsidRPr="006D62D4">
        <w:rPr>
          <w:rFonts w:ascii="Times New Roman" w:eastAsia="Times New Roman" w:hAnsi="Times New Roman"/>
          <w:b/>
          <w:sz w:val="24"/>
          <w:szCs w:val="24"/>
          <w:lang w:eastAsia="lv-LV"/>
        </w:rPr>
        <w:t>nolikumam</w:t>
      </w:r>
    </w:p>
    <w:p w:rsidR="008D236E" w:rsidRPr="00086EEC" w:rsidRDefault="008D236E" w:rsidP="008D236E">
      <w:pPr>
        <w:spacing w:after="0" w:line="240" w:lineRule="auto"/>
        <w:jc w:val="right"/>
        <w:rPr>
          <w:rFonts w:ascii="Times New Roman" w:eastAsia="Times New Roman" w:hAnsi="Times New Roman"/>
          <w:sz w:val="24"/>
          <w:szCs w:val="24"/>
          <w:lang w:eastAsia="lv-LV"/>
        </w:rPr>
      </w:pPr>
      <w:r w:rsidRPr="00086EEC">
        <w:rPr>
          <w:rFonts w:ascii="Times New Roman" w:eastAsia="Times New Roman" w:hAnsi="Times New Roman"/>
          <w:sz w:val="24"/>
          <w:szCs w:val="24"/>
          <w:lang w:eastAsia="lv-LV"/>
        </w:rPr>
        <w:t xml:space="preserve">(ID </w:t>
      </w:r>
      <w:proofErr w:type="spellStart"/>
      <w:r w:rsidRPr="00086EEC">
        <w:rPr>
          <w:rFonts w:ascii="Times New Roman" w:eastAsia="Times New Roman" w:hAnsi="Times New Roman"/>
          <w:sz w:val="24"/>
          <w:szCs w:val="24"/>
          <w:lang w:eastAsia="lv-LV"/>
        </w:rPr>
        <w:t>Nr</w:t>
      </w:r>
      <w:proofErr w:type="spellEnd"/>
      <w:r w:rsidRPr="00086EEC">
        <w:rPr>
          <w:rFonts w:ascii="Times New Roman" w:eastAsia="Times New Roman" w:hAnsi="Times New Roman"/>
          <w:sz w:val="24"/>
          <w:szCs w:val="24"/>
          <w:lang w:eastAsia="lv-LV"/>
        </w:rPr>
        <w:t>.</w:t>
      </w:r>
      <w:r w:rsidRPr="00086EEC">
        <w:rPr>
          <w:rFonts w:ascii="Times New Roman" w:eastAsia="Times New Roman" w:hAnsi="Times New Roman"/>
          <w:sz w:val="24"/>
          <w:szCs w:val="24"/>
        </w:rPr>
        <w:t xml:space="preserve"> </w:t>
      </w:r>
      <w:r w:rsidR="00A60235">
        <w:rPr>
          <w:rFonts w:ascii="Times New Roman" w:eastAsia="Times New Roman" w:hAnsi="Times New Roman"/>
          <w:b/>
          <w:bCs/>
          <w:sz w:val="24"/>
          <w:szCs w:val="24"/>
        </w:rPr>
        <w:t>VNĪ/2016/4/1-1/AK-23</w:t>
      </w:r>
      <w:r w:rsidRPr="00086EEC">
        <w:rPr>
          <w:rFonts w:ascii="Times New Roman" w:eastAsia="Times New Roman" w:hAnsi="Times New Roman"/>
          <w:sz w:val="24"/>
          <w:szCs w:val="24"/>
          <w:lang w:eastAsia="lv-LV"/>
        </w:rPr>
        <w:t>)</w:t>
      </w:r>
    </w:p>
    <w:p w:rsidR="008D236E" w:rsidRPr="006D62D4" w:rsidRDefault="008D236E" w:rsidP="008D236E">
      <w:pPr>
        <w:spacing w:after="0" w:line="240" w:lineRule="auto"/>
        <w:jc w:val="center"/>
        <w:rPr>
          <w:rFonts w:ascii="Times New Roman" w:hAnsi="Times New Roman"/>
          <w:b/>
          <w:sz w:val="24"/>
          <w:szCs w:val="24"/>
        </w:rPr>
      </w:pPr>
    </w:p>
    <w:p w:rsidR="008D236E" w:rsidRPr="006D62D4" w:rsidRDefault="008D236E" w:rsidP="008D236E">
      <w:pPr>
        <w:keepNext/>
        <w:spacing w:after="0" w:line="240" w:lineRule="auto"/>
        <w:jc w:val="center"/>
        <w:rPr>
          <w:rFonts w:ascii="Times New Roman" w:eastAsia="Times New Roman" w:hAnsi="Times New Roman"/>
          <w:sz w:val="24"/>
          <w:szCs w:val="24"/>
        </w:rPr>
      </w:pPr>
      <w:r w:rsidRPr="006D62D4">
        <w:rPr>
          <w:rFonts w:ascii="Times New Roman" w:eastAsia="Times New Roman" w:hAnsi="Times New Roman"/>
          <w:b/>
          <w:sz w:val="24"/>
          <w:szCs w:val="24"/>
        </w:rPr>
        <w:t>PIETEIKUMS</w:t>
      </w:r>
      <w:r w:rsidRPr="006D62D4">
        <w:rPr>
          <w:rFonts w:ascii="Times New Roman" w:eastAsia="Times New Roman" w:hAnsi="Times New Roman"/>
          <w:sz w:val="24"/>
          <w:szCs w:val="24"/>
        </w:rPr>
        <w:t xml:space="preserve"> (</w:t>
      </w:r>
      <w:r w:rsidRPr="006D62D4">
        <w:rPr>
          <w:rFonts w:ascii="Times New Roman" w:eastAsia="Times New Roman" w:hAnsi="Times New Roman"/>
          <w:i/>
          <w:sz w:val="24"/>
          <w:szCs w:val="24"/>
        </w:rPr>
        <w:t>veidne</w:t>
      </w:r>
      <w:r w:rsidRPr="006D62D4">
        <w:rPr>
          <w:rFonts w:ascii="Times New Roman" w:eastAsia="Times New Roman" w:hAnsi="Times New Roman"/>
          <w:sz w:val="24"/>
          <w:szCs w:val="24"/>
        </w:rPr>
        <w:t>)</w:t>
      </w:r>
    </w:p>
    <w:p w:rsidR="008D236E" w:rsidRPr="006D62D4" w:rsidRDefault="008D236E" w:rsidP="008D236E">
      <w:pPr>
        <w:keepNext/>
        <w:spacing w:after="0" w:line="240" w:lineRule="auto"/>
        <w:jc w:val="center"/>
        <w:rPr>
          <w:rFonts w:ascii="Times New Roman" w:eastAsia="Times New Roman" w:hAnsi="Times New Roman"/>
          <w:sz w:val="24"/>
          <w:szCs w:val="24"/>
        </w:rPr>
      </w:pPr>
      <w:r w:rsidRPr="006D62D4">
        <w:rPr>
          <w:rFonts w:ascii="Times New Roman" w:eastAsia="Times New Roman" w:hAnsi="Times New Roman"/>
          <w:sz w:val="24"/>
          <w:szCs w:val="24"/>
        </w:rPr>
        <w:t xml:space="preserve">par piedalīšanos </w:t>
      </w:r>
      <w:r>
        <w:rPr>
          <w:rFonts w:ascii="Times New Roman" w:eastAsia="Times New Roman" w:hAnsi="Times New Roman"/>
          <w:sz w:val="24"/>
          <w:szCs w:val="24"/>
        </w:rPr>
        <w:t>K</w:t>
      </w:r>
      <w:r w:rsidRPr="006D62D4">
        <w:rPr>
          <w:rFonts w:ascii="Times New Roman" w:eastAsia="Times New Roman" w:hAnsi="Times New Roman"/>
          <w:sz w:val="24"/>
          <w:szCs w:val="24"/>
        </w:rPr>
        <w:t>onkursā</w:t>
      </w:r>
    </w:p>
    <w:p w:rsidR="008D236E" w:rsidRPr="00A60235" w:rsidRDefault="008D236E" w:rsidP="008D236E">
      <w:pPr>
        <w:spacing w:after="0" w:line="240" w:lineRule="auto"/>
        <w:jc w:val="center"/>
        <w:rPr>
          <w:rFonts w:ascii="Times New Roman" w:eastAsia="Times New Roman" w:hAnsi="Times New Roman"/>
          <w:b/>
          <w:i/>
          <w:sz w:val="24"/>
          <w:szCs w:val="24"/>
        </w:rPr>
      </w:pPr>
      <w:r w:rsidRPr="00A60235">
        <w:rPr>
          <w:rFonts w:ascii="Times New Roman" w:eastAsia="Times New Roman" w:hAnsi="Times New Roman"/>
          <w:b/>
          <w:i/>
          <w:sz w:val="24"/>
          <w:szCs w:val="24"/>
        </w:rPr>
        <w:t xml:space="preserve"> „</w:t>
      </w:r>
      <w:r w:rsidR="00A60235" w:rsidRPr="00A60235">
        <w:rPr>
          <w:rFonts w:ascii="Times New Roman" w:eastAsia="Times New Roman" w:hAnsi="Times New Roman"/>
          <w:b/>
          <w:bCs/>
          <w:sz w:val="24"/>
          <w:szCs w:val="24"/>
        </w:rPr>
        <w:t xml:space="preserve">Mehanizēta sniega tīrīšana, </w:t>
      </w:r>
      <w:proofErr w:type="spellStart"/>
      <w:r w:rsidR="00A60235" w:rsidRPr="00A60235">
        <w:rPr>
          <w:rFonts w:ascii="Times New Roman" w:eastAsia="Times New Roman" w:hAnsi="Times New Roman"/>
          <w:b/>
          <w:bCs/>
          <w:sz w:val="24"/>
          <w:szCs w:val="24"/>
        </w:rPr>
        <w:t>pretslīdes</w:t>
      </w:r>
      <w:proofErr w:type="spellEnd"/>
      <w:r w:rsidR="00A60235" w:rsidRPr="00A60235">
        <w:rPr>
          <w:rFonts w:ascii="Times New Roman" w:eastAsia="Times New Roman" w:hAnsi="Times New Roman"/>
          <w:b/>
          <w:bCs/>
          <w:sz w:val="24"/>
          <w:szCs w:val="24"/>
        </w:rPr>
        <w:t xml:space="preserve"> materiālu kaisīšana un sniega izvešana VAS „Valsts nekustamie īpašumi” pārvaldītajos objektos</w:t>
      </w:r>
      <w:r w:rsidRPr="00A60235">
        <w:rPr>
          <w:rFonts w:ascii="Times New Roman" w:eastAsia="Times New Roman" w:hAnsi="Times New Roman"/>
          <w:b/>
          <w:i/>
          <w:sz w:val="24"/>
          <w:szCs w:val="24"/>
        </w:rPr>
        <w:t>”,</w:t>
      </w:r>
    </w:p>
    <w:p w:rsidR="008D236E" w:rsidRDefault="008D236E" w:rsidP="008D236E">
      <w:pPr>
        <w:spacing w:after="0" w:line="240" w:lineRule="auto"/>
        <w:jc w:val="center"/>
        <w:rPr>
          <w:rFonts w:ascii="Times New Roman" w:eastAsia="Times New Roman" w:hAnsi="Times New Roman"/>
          <w:bCs/>
          <w:sz w:val="24"/>
          <w:szCs w:val="24"/>
        </w:rPr>
      </w:pPr>
      <w:r w:rsidRPr="00B301DC">
        <w:rPr>
          <w:rFonts w:ascii="Times New Roman" w:eastAsia="Times New Roman" w:hAnsi="Times New Roman"/>
          <w:sz w:val="24"/>
          <w:szCs w:val="24"/>
        </w:rPr>
        <w:t xml:space="preserve">iepirkuma identifikācijas </w:t>
      </w:r>
      <w:proofErr w:type="spellStart"/>
      <w:r w:rsidRPr="00B301DC">
        <w:rPr>
          <w:rFonts w:ascii="Times New Roman" w:eastAsia="Times New Roman" w:hAnsi="Times New Roman"/>
          <w:sz w:val="24"/>
          <w:szCs w:val="24"/>
        </w:rPr>
        <w:t>Nr</w:t>
      </w:r>
      <w:proofErr w:type="spellEnd"/>
      <w:r w:rsidRPr="00B301DC">
        <w:rPr>
          <w:rFonts w:ascii="Times New Roman" w:eastAsia="Times New Roman" w:hAnsi="Times New Roman"/>
          <w:sz w:val="24"/>
          <w:szCs w:val="24"/>
        </w:rPr>
        <w:t xml:space="preserve">. </w:t>
      </w:r>
      <w:r w:rsidR="00A60235" w:rsidRPr="00A60235">
        <w:rPr>
          <w:rFonts w:ascii="Times New Roman" w:eastAsia="Times New Roman" w:hAnsi="Times New Roman"/>
          <w:bCs/>
          <w:sz w:val="24"/>
          <w:szCs w:val="24"/>
        </w:rPr>
        <w:t>VNĪ/2016/4/1-1/AK-23</w:t>
      </w:r>
    </w:p>
    <w:p w:rsidR="008D236E" w:rsidRDefault="008D236E" w:rsidP="008D236E">
      <w:pPr>
        <w:spacing w:after="0" w:line="240" w:lineRule="auto"/>
        <w:jc w:val="center"/>
        <w:rPr>
          <w:rFonts w:ascii="Times New Roman" w:eastAsia="Times New Roman" w:hAnsi="Times New Roman"/>
          <w:bCs/>
          <w:sz w:val="24"/>
          <w:szCs w:val="24"/>
        </w:rPr>
      </w:pPr>
    </w:p>
    <w:p w:rsidR="00526C20" w:rsidRDefault="00526C20" w:rsidP="00526C20">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Piedāvājums iesniegts iepirkuma daļai </w:t>
      </w:r>
      <w:proofErr w:type="spellStart"/>
      <w:r>
        <w:rPr>
          <w:rFonts w:ascii="Times New Roman" w:eastAsia="Times New Roman" w:hAnsi="Times New Roman"/>
          <w:bCs/>
          <w:sz w:val="24"/>
          <w:szCs w:val="24"/>
        </w:rPr>
        <w:t>Nr</w:t>
      </w:r>
      <w:proofErr w:type="spellEnd"/>
      <w:r>
        <w:rPr>
          <w:rFonts w:ascii="Times New Roman" w:eastAsia="Times New Roman" w:hAnsi="Times New Roman"/>
          <w:bCs/>
          <w:sz w:val="24"/>
          <w:szCs w:val="24"/>
        </w:rPr>
        <w:t>. ____ - „nosaukums”</w:t>
      </w:r>
    </w:p>
    <w:p w:rsidR="008D236E" w:rsidRPr="00B301DC" w:rsidRDefault="008D236E" w:rsidP="008D236E">
      <w:pPr>
        <w:spacing w:after="0" w:line="240" w:lineRule="auto"/>
        <w:jc w:val="center"/>
        <w:rPr>
          <w:rFonts w:ascii="Times New Roman" w:eastAsia="Times New Roman" w:hAnsi="Times New Roman"/>
          <w:sz w:val="24"/>
          <w:szCs w:val="24"/>
          <w:lang w:eastAsia="lv-LV"/>
        </w:rPr>
      </w:pPr>
    </w:p>
    <w:p w:rsidR="008D236E" w:rsidRPr="00B301DC" w:rsidRDefault="008D236E" w:rsidP="008D236E">
      <w:pPr>
        <w:numPr>
          <w:ilvl w:val="0"/>
          <w:numId w:val="21"/>
        </w:numPr>
        <w:tabs>
          <w:tab w:val="clear" w:pos="570"/>
          <w:tab w:val="num" w:pos="426"/>
        </w:tabs>
        <w:spacing w:after="0" w:line="240" w:lineRule="auto"/>
        <w:ind w:left="426" w:right="28" w:hanging="426"/>
        <w:jc w:val="both"/>
        <w:rPr>
          <w:rFonts w:ascii="Times New Roman" w:hAnsi="Times New Roman"/>
          <w:sz w:val="24"/>
          <w:szCs w:val="24"/>
        </w:rPr>
      </w:pPr>
      <w:r w:rsidRPr="00B301DC">
        <w:rPr>
          <w:rFonts w:ascii="Times New Roman" w:hAnsi="Times New Roman"/>
          <w:i/>
          <w:sz w:val="24"/>
          <w:szCs w:val="24"/>
        </w:rPr>
        <w:t>Ja Pretendents ir piegādātāju apvienība</w:t>
      </w:r>
      <w:r w:rsidRPr="00B301DC">
        <w:rPr>
          <w:rFonts w:ascii="Times New Roman" w:hAnsi="Times New Roman"/>
          <w:sz w:val="24"/>
          <w:szCs w:val="24"/>
        </w:rPr>
        <w:t xml:space="preserve"> </w:t>
      </w:r>
      <w:r w:rsidRPr="00B301DC">
        <w:rPr>
          <w:rFonts w:ascii="Times New Roman" w:hAnsi="Times New Roman"/>
          <w:i/>
          <w:sz w:val="24"/>
          <w:szCs w:val="24"/>
        </w:rPr>
        <w:t>(personu grupa):</w:t>
      </w:r>
    </w:p>
    <w:p w:rsidR="008D236E" w:rsidRPr="00B301DC" w:rsidRDefault="008D236E" w:rsidP="008D236E">
      <w:pPr>
        <w:numPr>
          <w:ilvl w:val="1"/>
          <w:numId w:val="21"/>
        </w:numPr>
        <w:tabs>
          <w:tab w:val="clear" w:pos="990"/>
          <w:tab w:val="left" w:pos="993"/>
        </w:tabs>
        <w:spacing w:after="0" w:line="240" w:lineRule="auto"/>
        <w:ind w:left="709" w:right="29" w:hanging="283"/>
        <w:jc w:val="both"/>
        <w:rPr>
          <w:rFonts w:ascii="Times New Roman" w:hAnsi="Times New Roman"/>
          <w:sz w:val="24"/>
          <w:szCs w:val="24"/>
        </w:rPr>
      </w:pPr>
      <w:r w:rsidRPr="00B301DC">
        <w:rPr>
          <w:rFonts w:ascii="Times New Roman" w:hAnsi="Times New Roman"/>
          <w:sz w:val="24"/>
          <w:szCs w:val="24"/>
        </w:rPr>
        <w:t xml:space="preserve">persona, kura pārstāv piegādātāju apvienību Konkursā: </w:t>
      </w:r>
      <w:r w:rsidRPr="00B301DC">
        <w:rPr>
          <w:rFonts w:ascii="Times New Roman" w:hAnsi="Times New Roman"/>
          <w:sz w:val="24"/>
          <w:szCs w:val="24"/>
          <w:shd w:val="clear" w:color="auto" w:fill="BFBFBF"/>
        </w:rPr>
        <w:t>_____________________</w:t>
      </w:r>
      <w:r w:rsidRPr="00B301DC">
        <w:rPr>
          <w:rFonts w:ascii="Times New Roman" w:hAnsi="Times New Roman"/>
          <w:sz w:val="24"/>
          <w:szCs w:val="24"/>
        </w:rPr>
        <w:t>.</w:t>
      </w:r>
    </w:p>
    <w:p w:rsidR="008D236E" w:rsidRPr="00B301DC" w:rsidRDefault="008D236E" w:rsidP="008D236E">
      <w:pPr>
        <w:numPr>
          <w:ilvl w:val="1"/>
          <w:numId w:val="21"/>
        </w:numPr>
        <w:tabs>
          <w:tab w:val="clear" w:pos="990"/>
          <w:tab w:val="num" w:pos="709"/>
          <w:tab w:val="left" w:pos="993"/>
        </w:tabs>
        <w:spacing w:after="0" w:line="240" w:lineRule="auto"/>
        <w:ind w:left="4111" w:right="29" w:hanging="3685"/>
        <w:jc w:val="both"/>
        <w:rPr>
          <w:rFonts w:ascii="Times New Roman" w:hAnsi="Times New Roman"/>
          <w:sz w:val="24"/>
          <w:szCs w:val="24"/>
        </w:rPr>
      </w:pPr>
      <w:r w:rsidRPr="00B301DC">
        <w:rPr>
          <w:rFonts w:ascii="Times New Roman" w:hAnsi="Times New Roman"/>
          <w:sz w:val="24"/>
          <w:szCs w:val="24"/>
        </w:rPr>
        <w:t>katras personas atbildības apjoms:</w:t>
      </w:r>
      <w:r w:rsidRPr="00B301DC">
        <w:rPr>
          <w:rFonts w:ascii="Times New Roman" w:hAnsi="Times New Roman"/>
          <w:sz w:val="24"/>
          <w:szCs w:val="24"/>
        </w:rPr>
        <w:tab/>
        <w:t xml:space="preserve"> </w:t>
      </w:r>
      <w:r w:rsidRPr="00B301DC">
        <w:rPr>
          <w:rFonts w:ascii="Times New Roman" w:hAnsi="Times New Roman"/>
          <w:sz w:val="24"/>
          <w:szCs w:val="24"/>
          <w:shd w:val="clear" w:color="auto" w:fill="BFBFBF"/>
        </w:rPr>
        <w:t>_____________________________________</w:t>
      </w:r>
      <w:r w:rsidRPr="00B301DC">
        <w:rPr>
          <w:rFonts w:ascii="Times New Roman" w:hAnsi="Times New Roman"/>
          <w:sz w:val="24"/>
          <w:szCs w:val="24"/>
        </w:rPr>
        <w:t>.</w:t>
      </w:r>
    </w:p>
    <w:p w:rsidR="008D236E" w:rsidRPr="00B301DC" w:rsidRDefault="008D236E" w:rsidP="008D236E">
      <w:pPr>
        <w:numPr>
          <w:ilvl w:val="0"/>
          <w:numId w:val="21"/>
        </w:numPr>
        <w:tabs>
          <w:tab w:val="clear" w:pos="570"/>
        </w:tabs>
        <w:spacing w:after="0" w:line="240" w:lineRule="auto"/>
        <w:ind w:left="426" w:right="29" w:hanging="426"/>
        <w:jc w:val="both"/>
        <w:rPr>
          <w:rFonts w:ascii="Times New Roman" w:hAnsi="Times New Roman"/>
          <w:sz w:val="24"/>
          <w:szCs w:val="24"/>
        </w:rPr>
      </w:pPr>
      <w:r w:rsidRPr="00B301DC">
        <w:rPr>
          <w:rFonts w:ascii="Times New Roman" w:hAnsi="Times New Roman"/>
          <w:sz w:val="24"/>
          <w:szCs w:val="24"/>
        </w:rPr>
        <w:t xml:space="preserve">Mēs apliecinām, ka pilnībā izprotam un piekrītam </w:t>
      </w:r>
      <w:r>
        <w:rPr>
          <w:rFonts w:ascii="Times New Roman" w:hAnsi="Times New Roman"/>
          <w:sz w:val="24"/>
          <w:szCs w:val="24"/>
        </w:rPr>
        <w:t>N</w:t>
      </w:r>
      <w:r w:rsidRPr="00B301DC">
        <w:rPr>
          <w:rFonts w:ascii="Times New Roman" w:hAnsi="Times New Roman"/>
          <w:sz w:val="24"/>
          <w:szCs w:val="24"/>
        </w:rPr>
        <w:t xml:space="preserve">olikumam un pievienotā </w:t>
      </w:r>
      <w:r>
        <w:rPr>
          <w:rFonts w:ascii="Times New Roman" w:hAnsi="Times New Roman"/>
          <w:sz w:val="24"/>
          <w:szCs w:val="24"/>
        </w:rPr>
        <w:t xml:space="preserve">iepirkuma līguma </w:t>
      </w:r>
      <w:r w:rsidRPr="00B301DC">
        <w:rPr>
          <w:rFonts w:ascii="Times New Roman" w:hAnsi="Times New Roman"/>
          <w:sz w:val="24"/>
          <w:szCs w:val="24"/>
        </w:rPr>
        <w:t xml:space="preserve">(turpmāk – </w:t>
      </w:r>
      <w:r>
        <w:rPr>
          <w:rFonts w:ascii="Times New Roman" w:hAnsi="Times New Roman"/>
          <w:sz w:val="24"/>
          <w:szCs w:val="24"/>
        </w:rPr>
        <w:t>Līguma</w:t>
      </w:r>
      <w:r w:rsidRPr="00B301DC">
        <w:rPr>
          <w:rFonts w:ascii="Times New Roman" w:hAnsi="Times New Roman"/>
          <w:sz w:val="24"/>
          <w:szCs w:val="24"/>
        </w:rPr>
        <w:t xml:space="preserve">) projekta noteikumiem, apņemamies tos ievērot un izpildīt </w:t>
      </w:r>
      <w:r>
        <w:rPr>
          <w:rFonts w:ascii="Times New Roman" w:hAnsi="Times New Roman"/>
          <w:sz w:val="24"/>
          <w:szCs w:val="24"/>
        </w:rPr>
        <w:t>Konkursa</w:t>
      </w:r>
      <w:r w:rsidRPr="00B301DC">
        <w:rPr>
          <w:rFonts w:ascii="Times New Roman" w:hAnsi="Times New Roman"/>
          <w:sz w:val="24"/>
          <w:szCs w:val="24"/>
        </w:rPr>
        <w:t xml:space="preserve"> nosacījumus saskaņā ar visiem Nolikuma, tā pielikumu, Pretendenta piedāvājuma un </w:t>
      </w:r>
      <w:r>
        <w:rPr>
          <w:rFonts w:ascii="Times New Roman" w:hAnsi="Times New Roman"/>
          <w:sz w:val="24"/>
          <w:szCs w:val="24"/>
        </w:rPr>
        <w:t>Līguma</w:t>
      </w:r>
      <w:r w:rsidRPr="00B301DC">
        <w:rPr>
          <w:rFonts w:ascii="Times New Roman" w:hAnsi="Times New Roman"/>
          <w:sz w:val="24"/>
          <w:szCs w:val="24"/>
        </w:rPr>
        <w:t xml:space="preserve"> projekta noteikumiem.</w:t>
      </w:r>
    </w:p>
    <w:p w:rsidR="008D236E" w:rsidRPr="00B301DC" w:rsidRDefault="008D236E" w:rsidP="008D236E">
      <w:pPr>
        <w:numPr>
          <w:ilvl w:val="0"/>
          <w:numId w:val="21"/>
        </w:numPr>
        <w:tabs>
          <w:tab w:val="clear" w:pos="570"/>
          <w:tab w:val="num" w:pos="426"/>
        </w:tabs>
        <w:spacing w:after="0" w:line="240" w:lineRule="auto"/>
        <w:ind w:left="425" w:hanging="426"/>
        <w:jc w:val="both"/>
        <w:rPr>
          <w:rFonts w:ascii="Times New Roman" w:hAnsi="Times New Roman"/>
          <w:sz w:val="24"/>
          <w:szCs w:val="24"/>
        </w:rPr>
      </w:pPr>
      <w:r w:rsidRPr="00B301DC">
        <w:rPr>
          <w:rFonts w:ascii="Times New Roman" w:hAnsi="Times New Roman"/>
          <w:sz w:val="24"/>
          <w:szCs w:val="24"/>
        </w:rPr>
        <w:t>Mēs apstiprinām, ka visi pievienotie dokumenti veido šo piedāvājumu.</w:t>
      </w:r>
    </w:p>
    <w:p w:rsidR="008D236E" w:rsidRPr="00B301DC" w:rsidRDefault="008D236E" w:rsidP="008D236E">
      <w:pPr>
        <w:numPr>
          <w:ilvl w:val="0"/>
          <w:numId w:val="21"/>
        </w:numPr>
        <w:tabs>
          <w:tab w:val="clear" w:pos="570"/>
          <w:tab w:val="num" w:pos="426"/>
        </w:tabs>
        <w:spacing w:after="0" w:line="240" w:lineRule="auto"/>
        <w:ind w:left="426" w:right="29" w:hanging="426"/>
        <w:jc w:val="both"/>
        <w:rPr>
          <w:rFonts w:ascii="Times New Roman" w:hAnsi="Times New Roman"/>
          <w:sz w:val="24"/>
          <w:szCs w:val="24"/>
        </w:rPr>
      </w:pPr>
      <w:r w:rsidRPr="00B301DC">
        <w:rPr>
          <w:rFonts w:ascii="Times New Roman" w:hAnsi="Times New Roman"/>
          <w:sz w:val="24"/>
          <w:szCs w:val="24"/>
        </w:rPr>
        <w:t xml:space="preserve">Mēs piekrītam, ka </w:t>
      </w:r>
      <w:r>
        <w:rPr>
          <w:rFonts w:ascii="Times New Roman" w:hAnsi="Times New Roman"/>
          <w:sz w:val="24"/>
          <w:szCs w:val="24"/>
        </w:rPr>
        <w:t>Līgums</w:t>
      </w:r>
      <w:r w:rsidRPr="00B301DC">
        <w:rPr>
          <w:rFonts w:ascii="Times New Roman" w:hAnsi="Times New Roman"/>
          <w:sz w:val="24"/>
          <w:szCs w:val="24"/>
        </w:rPr>
        <w:t xml:space="preserve"> stājas spēkā saskaņā ar Jūsu noteikumiem.</w:t>
      </w:r>
    </w:p>
    <w:p w:rsidR="008D236E" w:rsidRDefault="008D236E" w:rsidP="008D236E">
      <w:pPr>
        <w:numPr>
          <w:ilvl w:val="0"/>
          <w:numId w:val="21"/>
        </w:numPr>
        <w:tabs>
          <w:tab w:val="clear" w:pos="570"/>
          <w:tab w:val="num" w:pos="426"/>
        </w:tabs>
        <w:spacing w:after="0" w:line="240" w:lineRule="auto"/>
        <w:ind w:left="425" w:hanging="426"/>
        <w:jc w:val="both"/>
        <w:rPr>
          <w:rFonts w:ascii="Times New Roman" w:hAnsi="Times New Roman"/>
          <w:sz w:val="24"/>
          <w:szCs w:val="24"/>
        </w:rPr>
      </w:pPr>
      <w:r w:rsidRPr="00B301DC">
        <w:rPr>
          <w:rFonts w:ascii="Times New Roman" w:hAnsi="Times New Roman"/>
          <w:sz w:val="24"/>
          <w:szCs w:val="24"/>
        </w:rPr>
        <w:t>Mēs apliecinām, ka neesam ieinteresēti nevienā citā piedāvājumā, kas iesniegts šajā iepirkuma procedūrā.</w:t>
      </w:r>
    </w:p>
    <w:p w:rsidR="005C7337" w:rsidRPr="00371726" w:rsidRDefault="005C7337" w:rsidP="005C7337">
      <w:pPr>
        <w:pStyle w:val="ListParagraph"/>
        <w:numPr>
          <w:ilvl w:val="0"/>
          <w:numId w:val="21"/>
        </w:numPr>
        <w:contextualSpacing/>
        <w:jc w:val="both"/>
        <w:rPr>
          <w:rFonts w:ascii="Times New Roman" w:hAnsi="Times New Roman"/>
          <w:sz w:val="24"/>
          <w:szCs w:val="24"/>
        </w:rPr>
      </w:pPr>
      <w:r w:rsidRPr="00371726">
        <w:rPr>
          <w:rFonts w:ascii="Times New Roman" w:hAnsi="Times New Roman"/>
          <w:bCs/>
          <w:sz w:val="24"/>
          <w:szCs w:val="24"/>
        </w:rPr>
        <w:t>Pretendents informē, ka</w:t>
      </w:r>
      <w:r w:rsidRPr="00371726">
        <w:rPr>
          <w:rFonts w:ascii="Times New Roman" w:hAnsi="Times New Roman"/>
          <w:sz w:val="24"/>
          <w:szCs w:val="24"/>
        </w:rPr>
        <w:t xml:space="preserve"> (</w:t>
      </w:r>
      <w:r w:rsidRPr="00371726">
        <w:rPr>
          <w:rFonts w:ascii="Times New Roman" w:hAnsi="Times New Roman"/>
          <w:i/>
          <w:sz w:val="24"/>
          <w:szCs w:val="24"/>
          <w:u w:val="single"/>
        </w:rPr>
        <w:t>pēc vajadzības, atzīmējiet vienu no turpmāk minētajiem</w:t>
      </w:r>
      <w:r w:rsidRPr="00371726">
        <w:rPr>
          <w:rFonts w:ascii="Times New Roman" w:hAnsi="Times New Roman"/>
          <w:sz w:val="24"/>
          <w:szCs w:val="24"/>
          <w:u w:val="single"/>
        </w:rPr>
        <w:t>)</w:t>
      </w:r>
      <w:r w:rsidRPr="00371726">
        <w:rPr>
          <w:rFonts w:ascii="Times New Roman" w:hAnsi="Times New Roman"/>
          <w:sz w:val="24"/>
          <w:szCs w:val="24"/>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3"/>
        <w:gridCol w:w="7825"/>
      </w:tblGrid>
      <w:tr w:rsidR="005C7337" w:rsidRPr="00371726" w:rsidTr="005C7337">
        <w:sdt>
          <w:sdtPr>
            <w:rPr>
              <w:rFonts w:ascii="Times New Roman" w:hAnsi="Times New Roman"/>
              <w:sz w:val="24"/>
              <w:szCs w:val="24"/>
            </w:rPr>
            <w:id w:val="729428189"/>
            <w14:checkbox>
              <w14:checked w14:val="0"/>
              <w14:checkedState w14:val="2612" w14:font="Arial Unicode MS"/>
              <w14:uncheckedState w14:val="2610" w14:font="Arial Unicode MS"/>
            </w14:checkbox>
          </w:sdtPr>
          <w:sdtContent>
            <w:tc>
              <w:tcPr>
                <w:tcW w:w="0" w:type="auto"/>
              </w:tcPr>
              <w:p w:rsidR="005C7337" w:rsidRPr="00371726" w:rsidRDefault="005C7337" w:rsidP="005C7337">
                <w:pPr>
                  <w:jc w:val="both"/>
                  <w:rPr>
                    <w:rFonts w:ascii="Times New Roman" w:hAnsi="Times New Roman"/>
                    <w:sz w:val="24"/>
                    <w:szCs w:val="24"/>
                  </w:rPr>
                </w:pPr>
                <w:r>
                  <w:rPr>
                    <w:rFonts w:ascii="Arial Unicode MS" w:eastAsia="Arial Unicode MS" w:hAnsi="Arial Unicode MS" w:cs="Arial Unicode MS" w:hint="eastAsia"/>
                    <w:sz w:val="24"/>
                    <w:szCs w:val="24"/>
                  </w:rPr>
                  <w:t>☐</w:t>
                </w:r>
              </w:p>
            </w:tc>
          </w:sdtContent>
        </w:sdt>
        <w:tc>
          <w:tcPr>
            <w:tcW w:w="0" w:type="auto"/>
          </w:tcPr>
          <w:p w:rsidR="005C7337" w:rsidRPr="00371726" w:rsidRDefault="005C7337" w:rsidP="005C7337">
            <w:pPr>
              <w:jc w:val="both"/>
              <w:rPr>
                <w:rFonts w:ascii="Times New Roman" w:hAnsi="Times New Roman"/>
                <w:sz w:val="24"/>
                <w:szCs w:val="24"/>
              </w:rPr>
            </w:pPr>
            <w:r>
              <w:rPr>
                <w:rFonts w:ascii="Times New Roman" w:hAnsi="Times New Roman"/>
                <w:sz w:val="24"/>
                <w:szCs w:val="24"/>
              </w:rPr>
              <w:t>6</w:t>
            </w:r>
            <w:r w:rsidRPr="00371726">
              <w:rPr>
                <w:rFonts w:ascii="Times New Roman" w:hAnsi="Times New Roman"/>
                <w:sz w:val="24"/>
                <w:szCs w:val="24"/>
              </w:rPr>
              <w:t xml:space="preserve">.1. </w:t>
            </w:r>
            <w:r>
              <w:rPr>
                <w:rFonts w:ascii="Times New Roman" w:hAnsi="Times New Roman"/>
                <w:sz w:val="24"/>
                <w:szCs w:val="24"/>
              </w:rPr>
              <w:t xml:space="preserve">pretendents vai personālsabiedrības biedrs, ja pretendents ir personālsabiedrība, </w:t>
            </w:r>
            <w:r w:rsidRPr="00247AE3">
              <w:rPr>
                <w:rFonts w:ascii="Times New Roman" w:hAnsi="Times New Roman"/>
                <w:sz w:val="24"/>
                <w:szCs w:val="24"/>
                <w:u w:val="single"/>
              </w:rPr>
              <w:t>neatbilst</w:t>
            </w:r>
            <w:r>
              <w:rPr>
                <w:rFonts w:ascii="Times New Roman" w:hAnsi="Times New Roman"/>
                <w:sz w:val="24"/>
                <w:szCs w:val="24"/>
              </w:rPr>
              <w:t xml:space="preserve"> Publisko iepirkumu likuma 39.</w:t>
            </w:r>
            <w:r w:rsidRPr="00371726">
              <w:rPr>
                <w:rFonts w:ascii="Times New Roman" w:hAnsi="Times New Roman"/>
                <w:sz w:val="24"/>
                <w:szCs w:val="24"/>
                <w:vertAlign w:val="superscript"/>
              </w:rPr>
              <w:t>1</w:t>
            </w:r>
            <w:r>
              <w:rPr>
                <w:rFonts w:ascii="Times New Roman" w:hAnsi="Times New Roman"/>
                <w:sz w:val="24"/>
                <w:szCs w:val="24"/>
              </w:rPr>
              <w:t xml:space="preserve"> panta pirmās daļas 1., 2., 3., 4., 6.vai 7.punktā minētajiem izslēgšanas nosacījumiem</w:t>
            </w:r>
            <w:r w:rsidRPr="00371726">
              <w:rPr>
                <w:rFonts w:ascii="Times New Roman" w:hAnsi="Times New Roman"/>
                <w:sz w:val="24"/>
                <w:szCs w:val="24"/>
              </w:rPr>
              <w:t>;</w:t>
            </w:r>
          </w:p>
          <w:p w:rsidR="005C7337" w:rsidRPr="00371726" w:rsidRDefault="005C7337" w:rsidP="005C7337">
            <w:pPr>
              <w:jc w:val="both"/>
              <w:rPr>
                <w:rFonts w:ascii="Times New Roman" w:hAnsi="Times New Roman"/>
                <w:sz w:val="24"/>
                <w:szCs w:val="24"/>
              </w:rPr>
            </w:pPr>
          </w:p>
        </w:tc>
      </w:tr>
      <w:tr w:rsidR="005C7337" w:rsidRPr="00371726" w:rsidTr="005C7337">
        <w:sdt>
          <w:sdtPr>
            <w:rPr>
              <w:rFonts w:ascii="Times New Roman" w:hAnsi="Times New Roman"/>
              <w:sz w:val="24"/>
              <w:szCs w:val="24"/>
            </w:rPr>
            <w:id w:val="-1689361146"/>
            <w14:checkbox>
              <w14:checked w14:val="0"/>
              <w14:checkedState w14:val="2612" w14:font="Arial Unicode MS"/>
              <w14:uncheckedState w14:val="2610" w14:font="Arial Unicode MS"/>
            </w14:checkbox>
          </w:sdtPr>
          <w:sdtContent>
            <w:tc>
              <w:tcPr>
                <w:tcW w:w="0" w:type="auto"/>
              </w:tcPr>
              <w:p w:rsidR="005C7337" w:rsidRPr="00371726" w:rsidRDefault="005C7337" w:rsidP="005C7337">
                <w:pPr>
                  <w:jc w:val="both"/>
                  <w:rPr>
                    <w:rFonts w:ascii="Times New Roman" w:hAnsi="Times New Roman"/>
                    <w:sz w:val="24"/>
                    <w:szCs w:val="24"/>
                  </w:rPr>
                </w:pPr>
                <w:r>
                  <w:rPr>
                    <w:rFonts w:ascii="Arial Unicode MS" w:eastAsia="Arial Unicode MS" w:hAnsi="Arial Unicode MS" w:cs="Arial Unicode MS" w:hint="eastAsia"/>
                    <w:sz w:val="24"/>
                    <w:szCs w:val="24"/>
                  </w:rPr>
                  <w:t>☐</w:t>
                </w:r>
              </w:p>
            </w:tc>
          </w:sdtContent>
        </w:sdt>
        <w:tc>
          <w:tcPr>
            <w:tcW w:w="0" w:type="auto"/>
          </w:tcPr>
          <w:p w:rsidR="005C7337" w:rsidRPr="00371726" w:rsidRDefault="005C7337" w:rsidP="005C7337">
            <w:pPr>
              <w:jc w:val="both"/>
              <w:rPr>
                <w:rFonts w:ascii="Times New Roman" w:hAnsi="Times New Roman"/>
                <w:sz w:val="24"/>
                <w:szCs w:val="24"/>
              </w:rPr>
            </w:pPr>
            <w:r>
              <w:rPr>
                <w:rFonts w:ascii="Times New Roman" w:hAnsi="Times New Roman"/>
                <w:sz w:val="24"/>
                <w:szCs w:val="24"/>
              </w:rPr>
              <w:t>6</w:t>
            </w:r>
            <w:r w:rsidRPr="00371726">
              <w:rPr>
                <w:rFonts w:ascii="Times New Roman" w:hAnsi="Times New Roman"/>
                <w:sz w:val="24"/>
                <w:szCs w:val="24"/>
              </w:rPr>
              <w:t xml:space="preserve">.2. </w:t>
            </w:r>
            <w:r>
              <w:rPr>
                <w:rFonts w:ascii="Times New Roman" w:hAnsi="Times New Roman"/>
                <w:sz w:val="24"/>
                <w:szCs w:val="24"/>
              </w:rPr>
              <w:t xml:space="preserve">pretendents vai personālsabiedrības biedrs, ja pretendents ir personālsabiedrība, </w:t>
            </w:r>
            <w:r w:rsidRPr="00247AE3">
              <w:rPr>
                <w:rFonts w:ascii="Times New Roman" w:hAnsi="Times New Roman"/>
                <w:sz w:val="24"/>
                <w:szCs w:val="24"/>
                <w:u w:val="single"/>
              </w:rPr>
              <w:t>atbilst</w:t>
            </w:r>
            <w:r>
              <w:rPr>
                <w:rFonts w:ascii="Times New Roman" w:hAnsi="Times New Roman"/>
                <w:sz w:val="24"/>
                <w:szCs w:val="24"/>
              </w:rPr>
              <w:t xml:space="preserve"> Publisko iepirkumu likuma 39.</w:t>
            </w:r>
            <w:r w:rsidRPr="00371726">
              <w:rPr>
                <w:rFonts w:ascii="Times New Roman" w:hAnsi="Times New Roman"/>
                <w:sz w:val="24"/>
                <w:szCs w:val="24"/>
                <w:vertAlign w:val="superscript"/>
              </w:rPr>
              <w:t>1</w:t>
            </w:r>
            <w:r>
              <w:rPr>
                <w:rFonts w:ascii="Times New Roman" w:hAnsi="Times New Roman"/>
                <w:sz w:val="24"/>
                <w:szCs w:val="24"/>
              </w:rPr>
              <w:t xml:space="preserve"> panta pirmās daļas 1., 2., 3., 4., 6.vai 7.punktā minētajiem izslēgšanas nosacījumiem.</w:t>
            </w:r>
          </w:p>
        </w:tc>
      </w:tr>
    </w:tbl>
    <w:p w:rsidR="005C7337" w:rsidRPr="00B301DC" w:rsidRDefault="005C7337" w:rsidP="005C7337">
      <w:pPr>
        <w:spacing w:after="0" w:line="240" w:lineRule="auto"/>
        <w:jc w:val="both"/>
        <w:rPr>
          <w:rFonts w:ascii="Times New Roman" w:hAnsi="Times New Roman"/>
          <w:sz w:val="24"/>
          <w:szCs w:val="24"/>
        </w:rPr>
      </w:pPr>
    </w:p>
    <w:p w:rsidR="008D236E" w:rsidRPr="00B301DC" w:rsidRDefault="008D236E" w:rsidP="005C7337">
      <w:pPr>
        <w:numPr>
          <w:ilvl w:val="0"/>
          <w:numId w:val="21"/>
        </w:numPr>
        <w:spacing w:after="0" w:line="240" w:lineRule="auto"/>
        <w:ind w:left="425" w:hanging="426"/>
        <w:jc w:val="both"/>
        <w:rPr>
          <w:rFonts w:ascii="Times New Roman" w:hAnsi="Times New Roman"/>
          <w:sz w:val="24"/>
          <w:szCs w:val="24"/>
        </w:rPr>
      </w:pPr>
      <w:r w:rsidRPr="00B301DC">
        <w:rPr>
          <w:rFonts w:ascii="Times New Roman" w:hAnsi="Times New Roman"/>
          <w:sz w:val="24"/>
          <w:szCs w:val="24"/>
        </w:rPr>
        <w:t>Informācija par Pretendentu vai personu, kura pārstāv piegādātāju apvienību Iepirkumā: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95"/>
        <w:gridCol w:w="4032"/>
      </w:tblGrid>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.1.</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Pretendenta nosaukums:</w:t>
            </w:r>
          </w:p>
        </w:tc>
        <w:tc>
          <w:tcPr>
            <w:tcW w:w="4032" w:type="dxa"/>
          </w:tcPr>
          <w:p w:rsidR="008D236E" w:rsidRPr="00B301DC" w:rsidRDefault="008D236E" w:rsidP="008D236E">
            <w:pPr>
              <w:rPr>
                <w:rFonts w:ascii="Times New Roman" w:hAnsi="Times New Roman"/>
                <w:sz w:val="24"/>
                <w:szCs w:val="24"/>
              </w:r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.2.</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Reģistrēts (vieta, datums, numurs):</w:t>
            </w:r>
          </w:p>
        </w:tc>
        <w:tc>
          <w:tcPr>
            <w:tcW w:w="4032" w:type="dxa"/>
          </w:tcPr>
          <w:p w:rsidR="008D236E" w:rsidRPr="00B301DC" w:rsidRDefault="008D236E" w:rsidP="008D236E">
            <w:pPr>
              <w:rPr>
                <w:rFonts w:ascii="Times New Roman" w:hAnsi="Times New Roman"/>
                <w:sz w:val="24"/>
                <w:szCs w:val="24"/>
              </w:r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.3.</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 xml:space="preserve">Nodokļu maksātāja reģistrācijas </w:t>
            </w:r>
            <w:proofErr w:type="spellStart"/>
            <w:r w:rsidRPr="00B301DC">
              <w:rPr>
                <w:rFonts w:ascii="Times New Roman" w:hAnsi="Times New Roman"/>
                <w:sz w:val="24"/>
                <w:szCs w:val="24"/>
              </w:rPr>
              <w:t>Nr</w:t>
            </w:r>
            <w:proofErr w:type="spellEnd"/>
            <w:r w:rsidRPr="00B301DC">
              <w:rPr>
                <w:rFonts w:ascii="Times New Roman" w:hAnsi="Times New Roman"/>
                <w:sz w:val="24"/>
                <w:szCs w:val="24"/>
              </w:rPr>
              <w:t>. (ja attiecināms):</w:t>
            </w:r>
          </w:p>
        </w:tc>
        <w:tc>
          <w:tcPr>
            <w:tcW w:w="4032" w:type="dxa"/>
          </w:tcPr>
          <w:p w:rsidR="008D236E" w:rsidRPr="00B301DC" w:rsidRDefault="008D236E" w:rsidP="008D236E">
            <w:pPr>
              <w:rPr>
                <w:rFonts w:ascii="Times New Roman" w:hAnsi="Times New Roman"/>
                <w:sz w:val="24"/>
                <w:szCs w:val="24"/>
              </w:r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.4.</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Juridisk</w:t>
            </w:r>
            <w:r>
              <w:rPr>
                <w:rFonts w:ascii="Times New Roman" w:hAnsi="Times New Roman"/>
                <w:sz w:val="24"/>
                <w:szCs w:val="24"/>
              </w:rPr>
              <w:t xml:space="preserve">ā adrese (norādīt arī valsti): </w:t>
            </w:r>
          </w:p>
        </w:tc>
        <w:tc>
          <w:tcPr>
            <w:tcW w:w="4032" w:type="dxa"/>
          </w:tcPr>
          <w:p w:rsidR="008D236E" w:rsidRPr="00B301DC" w:rsidRDefault="008D236E" w:rsidP="008D236E">
            <w:pPr>
              <w:rPr>
                <w:rFonts w:ascii="Times New Roman" w:hAnsi="Times New Roman"/>
                <w:sz w:val="24"/>
                <w:szCs w:val="24"/>
              </w:r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.5.</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Biroja adrese (norādīt arī valsti):</w:t>
            </w:r>
          </w:p>
        </w:tc>
        <w:tc>
          <w:tcPr>
            <w:tcW w:w="4032" w:type="dxa"/>
          </w:tcPr>
          <w:p w:rsidR="008D236E" w:rsidRPr="00B301DC" w:rsidRDefault="008D236E" w:rsidP="008D236E">
            <w:pPr>
              <w:rPr>
                <w:rFonts w:ascii="Times New Roman" w:hAnsi="Times New Roman"/>
                <w:sz w:val="24"/>
                <w:szCs w:val="24"/>
              </w:r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.6.</w:t>
            </w:r>
          </w:p>
        </w:tc>
        <w:tc>
          <w:tcPr>
            <w:tcW w:w="4395"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Kontaktpersona:</w:t>
            </w:r>
          </w:p>
        </w:tc>
        <w:tc>
          <w:tcPr>
            <w:tcW w:w="4032" w:type="dxa"/>
          </w:tcPr>
          <w:p w:rsidR="008D236E" w:rsidRPr="00B301DC" w:rsidRDefault="008D236E" w:rsidP="008D236E">
            <w:pPr>
              <w:rPr>
                <w:rFonts w:ascii="Times New Roman" w:hAnsi="Times New Roman"/>
                <w:sz w:val="24"/>
                <w:szCs w:val="24"/>
              </w:rPr>
            </w:pPr>
            <w:r w:rsidRPr="00B301DC">
              <w:rPr>
                <w:rFonts w:ascii="Times New Roman" w:hAnsi="Times New Roman"/>
                <w:sz w:val="24"/>
                <w:szCs w:val="24"/>
              </w:rPr>
              <w:t>(Vārds, uzvārds, amats)</w:t>
            </w: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.7.</w:t>
            </w:r>
          </w:p>
        </w:tc>
        <w:tc>
          <w:tcPr>
            <w:tcW w:w="4395" w:type="dxa"/>
          </w:tcPr>
          <w:p w:rsidR="008D236E" w:rsidRPr="00B301DC" w:rsidRDefault="008D236E" w:rsidP="008D236E">
            <w:pPr>
              <w:pStyle w:val="Parastaisteksts11"/>
              <w:numPr>
                <w:ilvl w:val="0"/>
                <w:numId w:val="0"/>
              </w:numPr>
            </w:pPr>
            <w:r>
              <w:t>Tālrunis</w:t>
            </w:r>
            <w:r w:rsidRPr="00B301DC">
              <w:t>:</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.8.</w:t>
            </w:r>
          </w:p>
        </w:tc>
        <w:tc>
          <w:tcPr>
            <w:tcW w:w="4395" w:type="dxa"/>
          </w:tcPr>
          <w:p w:rsidR="008D236E" w:rsidRPr="00B301DC" w:rsidRDefault="008D236E" w:rsidP="008D236E">
            <w:pPr>
              <w:pStyle w:val="Parastaisteksts11"/>
              <w:numPr>
                <w:ilvl w:val="0"/>
                <w:numId w:val="0"/>
              </w:numPr>
            </w:pPr>
            <w:smartTag w:uri="schemas-tilde-lv/tildestengine" w:element="veidnes">
              <w:smartTagPr>
                <w:attr w:name="id" w:val="-1"/>
                <w:attr w:name="baseform" w:val="Fakss"/>
                <w:attr w:name="text" w:val="Fakss"/>
              </w:smartTagPr>
              <w:r w:rsidRPr="00B301DC">
                <w:t>Fakss (</w:t>
              </w:r>
              <w:r w:rsidRPr="00B301DC">
                <w:rPr>
                  <w:u w:val="single"/>
                </w:rPr>
                <w:t>tikai</w:t>
              </w:r>
              <w:r w:rsidRPr="00B301DC">
                <w:t xml:space="preserve"> gadījumā, ja piegādātājs nodrošina datu saņemšanu pa faksu)</w:t>
              </w:r>
            </w:smartTag>
            <w:r w:rsidRPr="00B301DC">
              <w:t>:</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.9.</w:t>
            </w:r>
          </w:p>
        </w:tc>
        <w:tc>
          <w:tcPr>
            <w:tcW w:w="4395" w:type="dxa"/>
          </w:tcPr>
          <w:p w:rsidR="008D236E" w:rsidRPr="00B301DC" w:rsidRDefault="008D236E" w:rsidP="008D236E">
            <w:pPr>
              <w:pStyle w:val="Parastaisteksts11"/>
              <w:numPr>
                <w:ilvl w:val="0"/>
                <w:numId w:val="0"/>
              </w:numPr>
            </w:pPr>
            <w:r w:rsidRPr="00B301DC">
              <w:t>E-pasta adrese:</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.10.</w:t>
            </w:r>
          </w:p>
        </w:tc>
        <w:tc>
          <w:tcPr>
            <w:tcW w:w="4395" w:type="dxa"/>
          </w:tcPr>
          <w:p w:rsidR="008D236E" w:rsidRPr="00B301DC" w:rsidRDefault="008D236E" w:rsidP="008D236E">
            <w:pPr>
              <w:pStyle w:val="Parastaisteksts11"/>
              <w:numPr>
                <w:ilvl w:val="0"/>
                <w:numId w:val="0"/>
              </w:numPr>
            </w:pPr>
            <w:r w:rsidRPr="00B301DC">
              <w:t>Banka:</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rsidRPr="00B301DC">
              <w:t>.11.</w:t>
            </w:r>
          </w:p>
        </w:tc>
        <w:tc>
          <w:tcPr>
            <w:tcW w:w="4395" w:type="dxa"/>
          </w:tcPr>
          <w:p w:rsidR="008D236E" w:rsidRPr="00B301DC" w:rsidRDefault="008D236E" w:rsidP="008D236E">
            <w:pPr>
              <w:pStyle w:val="Parastaisteksts11"/>
              <w:numPr>
                <w:ilvl w:val="0"/>
                <w:numId w:val="0"/>
              </w:numPr>
            </w:pPr>
            <w:r w:rsidRPr="00B301DC">
              <w:t>Bankas kods:</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lastRenderedPageBreak/>
              <w:t>7</w:t>
            </w:r>
            <w:r w:rsidR="008D236E" w:rsidRPr="00B301DC">
              <w:t>.12.</w:t>
            </w:r>
          </w:p>
        </w:tc>
        <w:tc>
          <w:tcPr>
            <w:tcW w:w="4395" w:type="dxa"/>
          </w:tcPr>
          <w:p w:rsidR="008D236E" w:rsidRPr="00B301DC" w:rsidRDefault="008D236E" w:rsidP="008D236E">
            <w:pPr>
              <w:pStyle w:val="Parastaisteksts11"/>
              <w:numPr>
                <w:ilvl w:val="0"/>
                <w:numId w:val="0"/>
              </w:numPr>
            </w:pPr>
            <w:r w:rsidRPr="00B301DC">
              <w:t xml:space="preserve">Bankas konta </w:t>
            </w:r>
            <w:proofErr w:type="spellStart"/>
            <w:r w:rsidRPr="00B301DC">
              <w:t>Nr</w:t>
            </w:r>
            <w:proofErr w:type="spellEnd"/>
            <w:r w:rsidRPr="00B301DC">
              <w:t>.:</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9135" w:type="dxa"/>
            <w:gridSpan w:val="3"/>
          </w:tcPr>
          <w:p w:rsidR="008D236E" w:rsidRPr="00B301DC" w:rsidRDefault="008D236E" w:rsidP="008D236E">
            <w:pPr>
              <w:pStyle w:val="Parastaisteksts11"/>
              <w:numPr>
                <w:ilvl w:val="0"/>
                <w:numId w:val="0"/>
              </w:numPr>
            </w:pPr>
            <w:r w:rsidRPr="00B26BF9">
              <w:rPr>
                <w:b/>
                <w:sz w:val="23"/>
                <w:szCs w:val="23"/>
              </w:rPr>
              <w:t>Informācija par pretendenta kontaktpersonu</w:t>
            </w: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.13.</w:t>
            </w:r>
          </w:p>
        </w:tc>
        <w:tc>
          <w:tcPr>
            <w:tcW w:w="4395" w:type="dxa"/>
          </w:tcPr>
          <w:p w:rsidR="008D236E" w:rsidRPr="00B26BF9" w:rsidRDefault="008D236E" w:rsidP="008D236E">
            <w:pPr>
              <w:rPr>
                <w:rFonts w:ascii="Times New Roman" w:eastAsia="Times New Roman" w:hAnsi="Times New Roman"/>
                <w:sz w:val="23"/>
                <w:szCs w:val="23"/>
              </w:rPr>
            </w:pPr>
            <w:r w:rsidRPr="00B26BF9">
              <w:rPr>
                <w:rFonts w:ascii="Times New Roman" w:eastAsia="Times New Roman" w:hAnsi="Times New Roman"/>
                <w:sz w:val="23"/>
                <w:szCs w:val="23"/>
              </w:rPr>
              <w:t>Vārds, uzvārds</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.14.</w:t>
            </w:r>
          </w:p>
        </w:tc>
        <w:tc>
          <w:tcPr>
            <w:tcW w:w="4395" w:type="dxa"/>
          </w:tcPr>
          <w:p w:rsidR="008D236E" w:rsidRPr="00B26BF9" w:rsidRDefault="008D236E" w:rsidP="008D236E">
            <w:pPr>
              <w:rPr>
                <w:rFonts w:ascii="Times New Roman" w:eastAsia="Times New Roman" w:hAnsi="Times New Roman"/>
                <w:sz w:val="23"/>
                <w:szCs w:val="23"/>
              </w:rPr>
            </w:pPr>
            <w:r w:rsidRPr="00B26BF9">
              <w:rPr>
                <w:rFonts w:ascii="Times New Roman" w:eastAsia="Times New Roman" w:hAnsi="Times New Roman"/>
                <w:sz w:val="23"/>
                <w:szCs w:val="23"/>
              </w:rPr>
              <w:t>Ieņemamais amats</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.15.</w:t>
            </w:r>
          </w:p>
        </w:tc>
        <w:tc>
          <w:tcPr>
            <w:tcW w:w="4395" w:type="dxa"/>
          </w:tcPr>
          <w:tbl>
            <w:tblPr>
              <w:tblW w:w="0" w:type="auto"/>
              <w:tblBorders>
                <w:top w:val="nil"/>
                <w:left w:val="nil"/>
                <w:bottom w:val="nil"/>
                <w:right w:val="nil"/>
              </w:tblBorders>
              <w:tblLook w:val="0000" w:firstRow="0" w:lastRow="0" w:firstColumn="0" w:lastColumn="0" w:noHBand="0" w:noVBand="0"/>
            </w:tblPr>
            <w:tblGrid>
              <w:gridCol w:w="1047"/>
            </w:tblGrid>
            <w:tr w:rsidR="008D236E" w:rsidRPr="00B26BF9" w:rsidTr="008D236E">
              <w:trPr>
                <w:trHeight w:val="109"/>
              </w:trPr>
              <w:tc>
                <w:tcPr>
                  <w:tcW w:w="1047" w:type="dxa"/>
                </w:tcPr>
                <w:p w:rsidR="008D236E" w:rsidRPr="00B26BF9" w:rsidRDefault="008D236E" w:rsidP="008D236E">
                  <w:pPr>
                    <w:autoSpaceDE w:val="0"/>
                    <w:autoSpaceDN w:val="0"/>
                    <w:adjustRightInd w:val="0"/>
                    <w:spacing w:after="0" w:line="240" w:lineRule="auto"/>
                    <w:rPr>
                      <w:rFonts w:ascii="Times New Roman" w:eastAsia="Times New Roman" w:hAnsi="Times New Roman"/>
                      <w:color w:val="000000"/>
                      <w:sz w:val="23"/>
                      <w:szCs w:val="23"/>
                      <w:lang w:eastAsia="lv-LV"/>
                    </w:rPr>
                  </w:pPr>
                  <w:r w:rsidRPr="00B26BF9">
                    <w:rPr>
                      <w:rFonts w:ascii="Times New Roman" w:eastAsia="Times New Roman" w:hAnsi="Times New Roman"/>
                      <w:color w:val="000000"/>
                      <w:sz w:val="23"/>
                      <w:szCs w:val="23"/>
                      <w:lang w:eastAsia="lv-LV"/>
                    </w:rPr>
                    <w:t>Tālrunis:</w:t>
                  </w:r>
                </w:p>
              </w:tc>
            </w:tr>
          </w:tbl>
          <w:p w:rsidR="008D236E" w:rsidRPr="00B26BF9" w:rsidRDefault="008D236E" w:rsidP="008D236E">
            <w:pPr>
              <w:rPr>
                <w:rFonts w:ascii="Times New Roman" w:eastAsia="Times New Roman" w:hAnsi="Times New Roman"/>
                <w:b/>
                <w:sz w:val="23"/>
                <w:szCs w:val="23"/>
              </w:rPr>
            </w:pP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.16.</w:t>
            </w:r>
          </w:p>
        </w:tc>
        <w:tc>
          <w:tcPr>
            <w:tcW w:w="4395" w:type="dxa"/>
          </w:tcPr>
          <w:p w:rsidR="008D236E" w:rsidRPr="00B26BF9" w:rsidRDefault="008D236E" w:rsidP="008D236E">
            <w:pPr>
              <w:autoSpaceDE w:val="0"/>
              <w:autoSpaceDN w:val="0"/>
              <w:adjustRightInd w:val="0"/>
              <w:rPr>
                <w:rFonts w:ascii="Times New Roman" w:eastAsia="Times New Roman" w:hAnsi="Times New Roman"/>
                <w:color w:val="000000"/>
                <w:sz w:val="23"/>
                <w:szCs w:val="23"/>
                <w:lang w:eastAsia="lv-LV"/>
              </w:rPr>
            </w:pPr>
            <w:r w:rsidRPr="00B26BF9">
              <w:rPr>
                <w:rFonts w:ascii="Times New Roman" w:eastAsia="Times New Roman" w:hAnsi="Times New Roman"/>
                <w:color w:val="000000"/>
                <w:sz w:val="23"/>
                <w:szCs w:val="23"/>
                <w:lang w:eastAsia="lv-LV"/>
              </w:rPr>
              <w:t>E-pasta adrese:</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.17.</w:t>
            </w:r>
          </w:p>
        </w:tc>
        <w:tc>
          <w:tcPr>
            <w:tcW w:w="4395" w:type="dxa"/>
          </w:tcPr>
          <w:p w:rsidR="008D236E" w:rsidRPr="00B301DC" w:rsidRDefault="008D236E" w:rsidP="008D236E">
            <w:pPr>
              <w:pStyle w:val="Parastaisteksts11"/>
              <w:numPr>
                <w:ilvl w:val="0"/>
                <w:numId w:val="0"/>
              </w:numPr>
            </w:pPr>
            <w:r w:rsidRPr="00B26BF9">
              <w:rPr>
                <w:color w:val="000000"/>
                <w:sz w:val="23"/>
                <w:szCs w:val="23"/>
              </w:rPr>
              <w:t>Fakss</w:t>
            </w:r>
            <w:r w:rsidRPr="00B301DC">
              <w:t xml:space="preserve"> </w:t>
            </w:r>
            <w:r>
              <w:rPr>
                <w:u w:val="single"/>
              </w:rPr>
              <w:t>(</w:t>
            </w:r>
            <w:r w:rsidRPr="00B301DC">
              <w:rPr>
                <w:u w:val="single"/>
              </w:rPr>
              <w:t>tikai</w:t>
            </w:r>
            <w:r w:rsidRPr="00B301DC">
              <w:t xml:space="preserve"> gadījumā, ja piegādātājs nodrošina datu saņemšanu pa faksu)</w:t>
            </w:r>
            <w:r w:rsidRPr="00B26BF9">
              <w:rPr>
                <w:color w:val="000000"/>
                <w:sz w:val="23"/>
                <w:szCs w:val="23"/>
              </w:rPr>
              <w:t>:</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9135" w:type="dxa"/>
            <w:gridSpan w:val="3"/>
          </w:tcPr>
          <w:p w:rsidR="008D236E" w:rsidRPr="00B301DC" w:rsidRDefault="008D236E" w:rsidP="008D236E">
            <w:pPr>
              <w:pStyle w:val="Parastaisteksts11"/>
              <w:numPr>
                <w:ilvl w:val="0"/>
                <w:numId w:val="0"/>
              </w:numPr>
            </w:pPr>
            <w:r w:rsidRPr="00B26BF9">
              <w:rPr>
                <w:b/>
                <w:color w:val="000000"/>
                <w:sz w:val="23"/>
                <w:szCs w:val="23"/>
              </w:rPr>
              <w:t>Informācija par personu, kura gadījumā, ja pretendentam tiks piedāvātas līguma slēgšanas tiesības, parakstīs līgumu</w:t>
            </w: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.18.</w:t>
            </w:r>
          </w:p>
        </w:tc>
        <w:tc>
          <w:tcPr>
            <w:tcW w:w="4395" w:type="dxa"/>
          </w:tcPr>
          <w:p w:rsidR="008D236E" w:rsidRPr="00B26BF9" w:rsidRDefault="008D236E" w:rsidP="008D236E">
            <w:pPr>
              <w:rPr>
                <w:rFonts w:ascii="Times New Roman" w:eastAsia="Times New Roman" w:hAnsi="Times New Roman"/>
                <w:sz w:val="23"/>
                <w:szCs w:val="23"/>
              </w:rPr>
            </w:pPr>
            <w:r w:rsidRPr="00B26BF9">
              <w:rPr>
                <w:rFonts w:ascii="Times New Roman" w:eastAsia="Times New Roman" w:hAnsi="Times New Roman"/>
                <w:sz w:val="23"/>
                <w:szCs w:val="23"/>
              </w:rPr>
              <w:t>Vārds, uzvārds</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.19.</w:t>
            </w:r>
          </w:p>
        </w:tc>
        <w:tc>
          <w:tcPr>
            <w:tcW w:w="4395" w:type="dxa"/>
          </w:tcPr>
          <w:p w:rsidR="008D236E" w:rsidRPr="00B26BF9" w:rsidRDefault="008D236E" w:rsidP="008D236E">
            <w:pPr>
              <w:rPr>
                <w:rFonts w:ascii="Times New Roman" w:eastAsia="Times New Roman" w:hAnsi="Times New Roman"/>
                <w:sz w:val="23"/>
                <w:szCs w:val="23"/>
              </w:rPr>
            </w:pPr>
            <w:r w:rsidRPr="00B26BF9">
              <w:rPr>
                <w:rFonts w:ascii="Times New Roman" w:eastAsia="Times New Roman" w:hAnsi="Times New Roman"/>
                <w:sz w:val="23"/>
                <w:szCs w:val="23"/>
              </w:rPr>
              <w:t>Ieņemamais amats</w:t>
            </w:r>
          </w:p>
        </w:tc>
        <w:tc>
          <w:tcPr>
            <w:tcW w:w="4032" w:type="dxa"/>
          </w:tcPr>
          <w:p w:rsidR="008D236E" w:rsidRPr="00B301DC" w:rsidRDefault="008D236E" w:rsidP="008D236E">
            <w:pPr>
              <w:pStyle w:val="Parastaisteksts11"/>
              <w:numPr>
                <w:ilvl w:val="0"/>
                <w:numId w:val="0"/>
              </w:numPr>
            </w:pPr>
          </w:p>
        </w:tc>
      </w:tr>
      <w:tr w:rsidR="008D236E" w:rsidRPr="00B301DC" w:rsidTr="00A60235">
        <w:tc>
          <w:tcPr>
            <w:tcW w:w="708" w:type="dxa"/>
          </w:tcPr>
          <w:p w:rsidR="008D236E" w:rsidRPr="00B301DC" w:rsidRDefault="005C7337" w:rsidP="008D236E">
            <w:pPr>
              <w:pStyle w:val="Parastaisteksts11"/>
              <w:numPr>
                <w:ilvl w:val="0"/>
                <w:numId w:val="0"/>
              </w:numPr>
            </w:pPr>
            <w:r>
              <w:t>7</w:t>
            </w:r>
            <w:r w:rsidR="008D236E">
              <w:t>.20.</w:t>
            </w:r>
          </w:p>
        </w:tc>
        <w:tc>
          <w:tcPr>
            <w:tcW w:w="4395" w:type="dxa"/>
          </w:tcPr>
          <w:p w:rsidR="008D236E" w:rsidRPr="00B26BF9" w:rsidRDefault="008D236E" w:rsidP="008D236E">
            <w:pPr>
              <w:rPr>
                <w:rFonts w:ascii="Times New Roman" w:eastAsia="Times New Roman" w:hAnsi="Times New Roman"/>
                <w:sz w:val="23"/>
                <w:szCs w:val="23"/>
              </w:rPr>
            </w:pPr>
            <w:r w:rsidRPr="00B26BF9">
              <w:rPr>
                <w:rFonts w:ascii="Times New Roman" w:eastAsia="Times New Roman" w:hAnsi="Times New Roman"/>
                <w:sz w:val="23"/>
                <w:szCs w:val="23"/>
              </w:rPr>
              <w:t>Darbības pamats (piemēram, statūti, pilnvarojums)</w:t>
            </w:r>
          </w:p>
        </w:tc>
        <w:tc>
          <w:tcPr>
            <w:tcW w:w="4032" w:type="dxa"/>
          </w:tcPr>
          <w:p w:rsidR="008D236E" w:rsidRPr="00B301DC" w:rsidRDefault="008D236E" w:rsidP="008D236E">
            <w:pPr>
              <w:pStyle w:val="Parastaisteksts11"/>
              <w:numPr>
                <w:ilvl w:val="0"/>
                <w:numId w:val="0"/>
              </w:numPr>
            </w:pPr>
          </w:p>
        </w:tc>
      </w:tr>
    </w:tbl>
    <w:p w:rsidR="008D236E" w:rsidRPr="00B301DC" w:rsidRDefault="008D236E" w:rsidP="008D236E">
      <w:pPr>
        <w:pStyle w:val="Parastaisteksts11"/>
        <w:numPr>
          <w:ilvl w:val="0"/>
          <w:numId w:val="0"/>
        </w:numPr>
      </w:pPr>
    </w:p>
    <w:p w:rsidR="008D236E" w:rsidRPr="00B301DC" w:rsidRDefault="008D236E" w:rsidP="008D236E">
      <w:pPr>
        <w:tabs>
          <w:tab w:val="num" w:pos="900"/>
        </w:tabs>
        <w:spacing w:before="120"/>
        <w:ind w:right="29"/>
        <w:jc w:val="both"/>
        <w:rPr>
          <w:rFonts w:ascii="Times New Roman" w:hAnsi="Times New Roman"/>
          <w:sz w:val="24"/>
          <w:szCs w:val="24"/>
        </w:rPr>
      </w:pPr>
      <w:r w:rsidRPr="00B301DC">
        <w:rPr>
          <w:rFonts w:ascii="Times New Roman" w:hAnsi="Times New Roman"/>
          <w:sz w:val="24"/>
          <w:szCs w:val="24"/>
        </w:rPr>
        <w:t>Atbilstoši Publisko iepirkumu likuma 33.panta septītajai daļai (</w:t>
      </w:r>
      <w:r w:rsidRPr="00B301DC">
        <w:rPr>
          <w:rFonts w:ascii="Times New Roman" w:hAnsi="Times New Roman"/>
          <w:i/>
          <w:sz w:val="24"/>
          <w:szCs w:val="24"/>
        </w:rPr>
        <w:t>Iesniedzot piedāvājumu vai pieteikumu, kandidāts vai piegādātājs ir tiesīgs visu iesniegto dokumentu atvasinājumu un tulkojumu pareizību apliecināt ar vienu apliecinājumu, ja viss piedāvājums vai pieteikums ir cauršūts vai caurauklots.</w:t>
      </w:r>
      <w:r w:rsidRPr="00B301DC">
        <w:rPr>
          <w:rFonts w:ascii="Times New Roman" w:hAnsi="Times New Roman"/>
          <w:sz w:val="24"/>
          <w:szCs w:val="24"/>
        </w:rPr>
        <w:t>) apliecinu šādu šajā piedāvājumā iesniegto dokumentu atvasinājumu un/vai tulkojumu pareizību:</w:t>
      </w:r>
    </w:p>
    <w:p w:rsidR="008D236E" w:rsidRPr="00B301DC" w:rsidRDefault="008D236E" w:rsidP="008D236E">
      <w:pPr>
        <w:tabs>
          <w:tab w:val="num" w:pos="900"/>
        </w:tabs>
        <w:spacing w:before="120"/>
        <w:ind w:right="29"/>
        <w:jc w:val="both"/>
        <w:rPr>
          <w:rFonts w:ascii="Times New Roman" w:hAnsi="Times New Roman"/>
          <w:sz w:val="24"/>
          <w:szCs w:val="24"/>
        </w:rPr>
      </w:pPr>
      <w:r w:rsidRPr="00B301DC">
        <w:rPr>
          <w:rFonts w:ascii="Times New Roman" w:hAnsi="Times New Roman"/>
          <w:sz w:val="24"/>
          <w:szCs w:val="24"/>
        </w:rPr>
        <w:t xml:space="preserve">1) KOPIJA piedāvājuma ___ </w:t>
      </w:r>
      <w:proofErr w:type="spellStart"/>
      <w:r w:rsidRPr="00B301DC">
        <w:rPr>
          <w:rFonts w:ascii="Times New Roman" w:hAnsi="Times New Roman"/>
          <w:sz w:val="24"/>
          <w:szCs w:val="24"/>
        </w:rPr>
        <w:t>lpp</w:t>
      </w:r>
      <w:proofErr w:type="spellEnd"/>
      <w:r w:rsidRPr="00B301DC">
        <w:rPr>
          <w:rFonts w:ascii="Times New Roman" w:hAnsi="Times New Roman"/>
          <w:sz w:val="24"/>
          <w:szCs w:val="24"/>
        </w:rPr>
        <w:t>., kopā ____ (kopiju skaits);</w:t>
      </w:r>
    </w:p>
    <w:p w:rsidR="008D236E" w:rsidRPr="00B301DC" w:rsidRDefault="008D236E" w:rsidP="008D236E">
      <w:pPr>
        <w:tabs>
          <w:tab w:val="num" w:pos="900"/>
        </w:tabs>
        <w:spacing w:before="120"/>
        <w:ind w:right="29"/>
        <w:jc w:val="both"/>
        <w:rPr>
          <w:rFonts w:ascii="Times New Roman" w:hAnsi="Times New Roman"/>
          <w:sz w:val="24"/>
          <w:szCs w:val="24"/>
        </w:rPr>
      </w:pPr>
      <w:r w:rsidRPr="00B301DC">
        <w:rPr>
          <w:rFonts w:ascii="Times New Roman" w:hAnsi="Times New Roman"/>
          <w:sz w:val="24"/>
          <w:szCs w:val="24"/>
        </w:rPr>
        <w:t xml:space="preserve">2) NORAKSTS piedāvājuma ____ </w:t>
      </w:r>
      <w:proofErr w:type="spellStart"/>
      <w:r w:rsidRPr="00B301DC">
        <w:rPr>
          <w:rFonts w:ascii="Times New Roman" w:hAnsi="Times New Roman"/>
          <w:sz w:val="24"/>
          <w:szCs w:val="24"/>
        </w:rPr>
        <w:t>lpp</w:t>
      </w:r>
      <w:proofErr w:type="spellEnd"/>
      <w:r w:rsidRPr="00B301DC">
        <w:rPr>
          <w:rFonts w:ascii="Times New Roman" w:hAnsi="Times New Roman"/>
          <w:sz w:val="24"/>
          <w:szCs w:val="24"/>
        </w:rPr>
        <w:t>., kopā ____ (norakstu skaits);</w:t>
      </w:r>
    </w:p>
    <w:p w:rsidR="008D236E" w:rsidRPr="00B301DC" w:rsidRDefault="008D236E" w:rsidP="008D236E">
      <w:pPr>
        <w:tabs>
          <w:tab w:val="num" w:pos="900"/>
        </w:tabs>
        <w:spacing w:before="120"/>
        <w:ind w:right="29"/>
        <w:jc w:val="both"/>
        <w:rPr>
          <w:rFonts w:ascii="Times New Roman" w:hAnsi="Times New Roman"/>
          <w:sz w:val="24"/>
          <w:szCs w:val="24"/>
        </w:rPr>
      </w:pPr>
      <w:r w:rsidRPr="00B301DC">
        <w:rPr>
          <w:rFonts w:ascii="Times New Roman" w:hAnsi="Times New Roman"/>
          <w:sz w:val="24"/>
          <w:szCs w:val="24"/>
        </w:rPr>
        <w:t xml:space="preserve">3) IZRAKSTS piedāvājuma ___ </w:t>
      </w:r>
      <w:proofErr w:type="spellStart"/>
      <w:r w:rsidRPr="00B301DC">
        <w:rPr>
          <w:rFonts w:ascii="Times New Roman" w:hAnsi="Times New Roman"/>
          <w:sz w:val="24"/>
          <w:szCs w:val="24"/>
        </w:rPr>
        <w:t>lpp</w:t>
      </w:r>
      <w:proofErr w:type="spellEnd"/>
      <w:r w:rsidRPr="00B301DC">
        <w:rPr>
          <w:rFonts w:ascii="Times New Roman" w:hAnsi="Times New Roman"/>
          <w:sz w:val="24"/>
          <w:szCs w:val="24"/>
        </w:rPr>
        <w:t>., kopā ____ (izrakstu skaits);</w:t>
      </w:r>
    </w:p>
    <w:p w:rsidR="008D236E" w:rsidRPr="00B301DC" w:rsidRDefault="008D236E" w:rsidP="008D236E">
      <w:pPr>
        <w:tabs>
          <w:tab w:val="num" w:pos="900"/>
        </w:tabs>
        <w:spacing w:before="120"/>
        <w:ind w:right="29"/>
        <w:jc w:val="both"/>
        <w:rPr>
          <w:rFonts w:ascii="Times New Roman" w:hAnsi="Times New Roman"/>
          <w:sz w:val="24"/>
          <w:szCs w:val="24"/>
        </w:rPr>
      </w:pPr>
      <w:r w:rsidRPr="00B301DC">
        <w:rPr>
          <w:rFonts w:ascii="Times New Roman" w:hAnsi="Times New Roman"/>
          <w:sz w:val="24"/>
          <w:szCs w:val="24"/>
        </w:rPr>
        <w:t xml:space="preserve">2) TULKOJUMS piedāvājuma ___ </w:t>
      </w:r>
      <w:proofErr w:type="spellStart"/>
      <w:r w:rsidRPr="00B301DC">
        <w:rPr>
          <w:rFonts w:ascii="Times New Roman" w:hAnsi="Times New Roman"/>
          <w:sz w:val="24"/>
          <w:szCs w:val="24"/>
        </w:rPr>
        <w:t>lpp</w:t>
      </w:r>
      <w:proofErr w:type="spellEnd"/>
      <w:r w:rsidRPr="00B301DC">
        <w:rPr>
          <w:rFonts w:ascii="Times New Roman" w:hAnsi="Times New Roman"/>
          <w:sz w:val="24"/>
          <w:szCs w:val="24"/>
        </w:rPr>
        <w:t xml:space="preserve">., kopā ____ (tulkojumu skaits). </w:t>
      </w:r>
    </w:p>
    <w:p w:rsidR="008D236E" w:rsidRPr="00B301DC" w:rsidRDefault="008D236E" w:rsidP="008D236E">
      <w:pPr>
        <w:pStyle w:val="BodyText"/>
        <w:ind w:right="28"/>
      </w:pPr>
    </w:p>
    <w:p w:rsidR="008D236E" w:rsidRPr="00B301DC" w:rsidRDefault="008D236E" w:rsidP="008D236E">
      <w:pPr>
        <w:pStyle w:val="BodyText"/>
        <w:ind w:right="28" w:firstLine="720"/>
        <w:rPr>
          <w:lang w:val="lv-LV"/>
        </w:rPr>
      </w:pPr>
      <w:r w:rsidRPr="00B301DC">
        <w:t xml:space="preserve">Ar šo uzņemos pilnu atbildību par </w:t>
      </w:r>
      <w:r w:rsidRPr="00B301DC">
        <w:rPr>
          <w:lang w:val="lv-LV"/>
        </w:rPr>
        <w:t>Konkursam</w:t>
      </w:r>
      <w:r w:rsidRPr="00B301DC">
        <w:t xml:space="preserve"> iesniegto </w:t>
      </w:r>
      <w:r w:rsidRPr="00B301DC">
        <w:rPr>
          <w:lang w:val="lv-LV"/>
        </w:rPr>
        <w:t>piedāvājumu</w:t>
      </w:r>
      <w:r w:rsidRPr="00B301DC">
        <w:t>, taj</w:t>
      </w:r>
      <w:r w:rsidRPr="00B301DC">
        <w:rPr>
          <w:lang w:val="lv-LV"/>
        </w:rPr>
        <w:t>ā</w:t>
      </w:r>
      <w:r w:rsidRPr="00B301DC">
        <w:t xml:space="preserve"> ietverto informāciju, noformējumu, atbilstību </w:t>
      </w:r>
      <w:r w:rsidRPr="00B301DC">
        <w:rPr>
          <w:lang w:val="lv-LV"/>
        </w:rPr>
        <w:t>N</w:t>
      </w:r>
      <w:proofErr w:type="spellStart"/>
      <w:r w:rsidRPr="00B301DC">
        <w:t>olikuma</w:t>
      </w:r>
      <w:proofErr w:type="spellEnd"/>
      <w:r w:rsidRPr="00B301DC">
        <w:t xml:space="preserve"> prasībām. Sniegtā informācija un dati ir patiesi</w:t>
      </w:r>
      <w:r w:rsidRPr="00B301DC">
        <w:rPr>
          <w:lang w:val="lv-LV"/>
        </w:rPr>
        <w:t xml:space="preserve">, kā arī norādītā kontaktinformācija ir aktuāla un Pretendents nodrošinās, ka informācija, kas tiks uz to nosūtīta, no tā puses tiks saņemta. </w:t>
      </w:r>
    </w:p>
    <w:p w:rsidR="008D236E" w:rsidRPr="00B301DC" w:rsidRDefault="008D236E" w:rsidP="008D236E">
      <w:pPr>
        <w:pStyle w:val="BodyText"/>
        <w:ind w:right="28"/>
        <w:rPr>
          <w:lang w:val="lv-LV"/>
        </w:rPr>
      </w:pPr>
    </w:p>
    <w:p w:rsidR="008D236E" w:rsidRPr="00B301DC" w:rsidRDefault="008D236E" w:rsidP="008D236E">
      <w:pPr>
        <w:ind w:right="28"/>
        <w:jc w:val="both"/>
        <w:rPr>
          <w:rFonts w:ascii="Times New Roman" w:hAnsi="Times New Roman"/>
          <w:sz w:val="24"/>
          <w:szCs w:val="24"/>
        </w:rPr>
      </w:pPr>
      <w:r w:rsidRPr="00B301DC">
        <w:rPr>
          <w:rFonts w:ascii="Times New Roman" w:hAnsi="Times New Roman"/>
          <w:sz w:val="24"/>
          <w:szCs w:val="24"/>
        </w:rPr>
        <w:t>Paraksts: ______________</w:t>
      </w:r>
      <w:r>
        <w:rPr>
          <w:rFonts w:ascii="Times New Roman" w:hAnsi="Times New Roman"/>
          <w:sz w:val="24"/>
          <w:szCs w:val="24"/>
        </w:rPr>
        <w:t>_____</w:t>
      </w:r>
      <w:r w:rsidRPr="00B301DC">
        <w:rPr>
          <w:rFonts w:ascii="Times New Roman" w:hAnsi="Times New Roman"/>
          <w:sz w:val="24"/>
          <w:szCs w:val="24"/>
        </w:rPr>
        <w:t>______</w:t>
      </w:r>
    </w:p>
    <w:p w:rsidR="008D236E" w:rsidRPr="00B301DC" w:rsidRDefault="008D236E" w:rsidP="008D236E">
      <w:pPr>
        <w:ind w:right="28"/>
        <w:jc w:val="both"/>
        <w:rPr>
          <w:rFonts w:ascii="Times New Roman" w:hAnsi="Times New Roman"/>
          <w:b/>
          <w:sz w:val="24"/>
          <w:szCs w:val="24"/>
        </w:rPr>
      </w:pPr>
      <w:r w:rsidRPr="00B301DC">
        <w:rPr>
          <w:rFonts w:ascii="Times New Roman" w:hAnsi="Times New Roman"/>
          <w:bCs/>
          <w:sz w:val="24"/>
          <w:szCs w:val="24"/>
        </w:rPr>
        <w:t>Vārds, uzvārds:</w:t>
      </w:r>
      <w:r>
        <w:rPr>
          <w:rFonts w:ascii="Times New Roman" w:hAnsi="Times New Roman"/>
          <w:b/>
          <w:bCs/>
          <w:sz w:val="24"/>
          <w:szCs w:val="24"/>
        </w:rPr>
        <w:t xml:space="preserve"> </w:t>
      </w:r>
      <w:r w:rsidRPr="00B301DC">
        <w:rPr>
          <w:rFonts w:ascii="Times New Roman" w:hAnsi="Times New Roman"/>
          <w:sz w:val="24"/>
          <w:szCs w:val="24"/>
        </w:rPr>
        <w:t>____________________</w:t>
      </w:r>
    </w:p>
    <w:p w:rsidR="008D236E" w:rsidRPr="00B301DC" w:rsidRDefault="008D236E" w:rsidP="008D236E">
      <w:pPr>
        <w:ind w:right="28"/>
        <w:rPr>
          <w:rFonts w:ascii="Times New Roman" w:hAnsi="Times New Roman"/>
          <w:bCs/>
          <w:sz w:val="24"/>
          <w:szCs w:val="24"/>
        </w:rPr>
      </w:pPr>
      <w:r w:rsidRPr="00B301DC">
        <w:rPr>
          <w:rFonts w:ascii="Times New Roman" w:hAnsi="Times New Roman"/>
          <w:bCs/>
          <w:sz w:val="24"/>
          <w:szCs w:val="24"/>
        </w:rPr>
        <w:t xml:space="preserve">Amats: </w:t>
      </w:r>
      <w:r w:rsidRPr="00B301DC">
        <w:rPr>
          <w:rFonts w:ascii="Times New Roman" w:hAnsi="Times New Roman"/>
          <w:bCs/>
          <w:sz w:val="24"/>
          <w:szCs w:val="24"/>
        </w:rPr>
        <w:tab/>
        <w:t>________</w:t>
      </w:r>
      <w:r>
        <w:rPr>
          <w:rFonts w:ascii="Times New Roman" w:hAnsi="Times New Roman"/>
          <w:bCs/>
          <w:sz w:val="24"/>
          <w:szCs w:val="24"/>
        </w:rPr>
        <w:t>________</w:t>
      </w:r>
      <w:r w:rsidRPr="00B301DC">
        <w:rPr>
          <w:rFonts w:ascii="Times New Roman" w:hAnsi="Times New Roman"/>
          <w:bCs/>
          <w:sz w:val="24"/>
          <w:szCs w:val="24"/>
        </w:rPr>
        <w:t xml:space="preserve">______ </w:t>
      </w:r>
    </w:p>
    <w:p w:rsidR="008D236E" w:rsidRPr="00B301DC" w:rsidRDefault="008D236E" w:rsidP="008D236E">
      <w:pPr>
        <w:ind w:right="28"/>
        <w:rPr>
          <w:rFonts w:ascii="Times New Roman" w:hAnsi="Times New Roman"/>
          <w:b/>
          <w:sz w:val="24"/>
          <w:szCs w:val="24"/>
        </w:rPr>
      </w:pPr>
      <w:r w:rsidRPr="00B301DC">
        <w:rPr>
          <w:rFonts w:ascii="Times New Roman" w:hAnsi="Times New Roman"/>
          <w:sz w:val="24"/>
          <w:szCs w:val="24"/>
        </w:rPr>
        <w:t xml:space="preserve">Pieteikums sagatavots un parakstīts </w:t>
      </w:r>
      <w:r w:rsidRPr="00B301DC">
        <w:rPr>
          <w:rFonts w:ascii="Times New Roman" w:hAnsi="Times New Roman"/>
          <w:bCs/>
          <w:sz w:val="24"/>
          <w:szCs w:val="24"/>
        </w:rPr>
        <w:t>201__.gada</w:t>
      </w:r>
      <w:r w:rsidRPr="00B301DC">
        <w:rPr>
          <w:rFonts w:ascii="Times New Roman" w:hAnsi="Times New Roman"/>
          <w:sz w:val="24"/>
          <w:szCs w:val="24"/>
        </w:rPr>
        <w:t>_________________</w:t>
      </w:r>
      <w:bookmarkStart w:id="30" w:name="_Toc379551558"/>
      <w:bookmarkEnd w:id="30"/>
    </w:p>
    <w:p w:rsidR="008D236E" w:rsidRDefault="008D236E" w:rsidP="008D236E">
      <w:pP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br w:type="page"/>
      </w:r>
    </w:p>
    <w:p w:rsidR="008D236E" w:rsidRPr="006D62D4" w:rsidRDefault="008D236E" w:rsidP="00A60235">
      <w:pPr>
        <w:spacing w:after="0" w:line="240" w:lineRule="auto"/>
        <w:ind w:left="5760" w:firstLine="720"/>
        <w:rPr>
          <w:rFonts w:ascii="Times New Roman" w:eastAsia="Times New Roman" w:hAnsi="Times New Roman"/>
          <w:sz w:val="24"/>
          <w:szCs w:val="24"/>
          <w:lang w:eastAsia="lv-LV"/>
        </w:rPr>
      </w:pPr>
      <w:r>
        <w:rPr>
          <w:rFonts w:ascii="Times New Roman" w:hAnsi="Times New Roman"/>
          <w:b/>
          <w:sz w:val="24"/>
          <w:szCs w:val="24"/>
        </w:rPr>
        <w:lastRenderedPageBreak/>
        <w:t>3</w:t>
      </w:r>
      <w:r w:rsidRPr="006D62D4">
        <w:rPr>
          <w:rFonts w:ascii="Times New Roman" w:eastAsia="Times New Roman" w:hAnsi="Times New Roman"/>
          <w:b/>
          <w:sz w:val="24"/>
          <w:szCs w:val="24"/>
        </w:rPr>
        <w:t>.p</w:t>
      </w:r>
      <w:r w:rsidRPr="006D62D4">
        <w:rPr>
          <w:rFonts w:ascii="Times New Roman" w:eastAsia="Times New Roman" w:hAnsi="Times New Roman"/>
          <w:b/>
          <w:bCs/>
          <w:sz w:val="24"/>
          <w:szCs w:val="24"/>
        </w:rPr>
        <w:t xml:space="preserve">ielikums </w:t>
      </w:r>
      <w:r w:rsidRPr="006D62D4">
        <w:rPr>
          <w:rFonts w:ascii="Times New Roman" w:eastAsia="Times New Roman" w:hAnsi="Times New Roman"/>
          <w:b/>
          <w:sz w:val="24"/>
          <w:szCs w:val="24"/>
          <w:lang w:eastAsia="lv-LV"/>
        </w:rPr>
        <w:t>nolikumam</w:t>
      </w:r>
    </w:p>
    <w:p w:rsidR="008D236E" w:rsidRPr="006D62D4" w:rsidRDefault="008D236E" w:rsidP="008D236E">
      <w:pPr>
        <w:spacing w:after="0" w:line="240" w:lineRule="auto"/>
        <w:jc w:val="right"/>
        <w:rPr>
          <w:rFonts w:ascii="Times New Roman" w:eastAsia="Times New Roman" w:hAnsi="Times New Roman"/>
          <w:bCs/>
          <w:i/>
          <w:sz w:val="20"/>
          <w:szCs w:val="20"/>
          <w:lang w:eastAsia="lv-LV"/>
        </w:rPr>
      </w:pPr>
      <w:r w:rsidRPr="006D62D4">
        <w:rPr>
          <w:rFonts w:ascii="Times New Roman" w:eastAsia="Times New Roman" w:hAnsi="Times New Roman"/>
          <w:sz w:val="24"/>
          <w:szCs w:val="24"/>
          <w:lang w:eastAsia="lv-LV"/>
        </w:rPr>
        <w:t xml:space="preserve">(ID </w:t>
      </w:r>
      <w:proofErr w:type="spellStart"/>
      <w:r w:rsidRPr="006D62D4">
        <w:rPr>
          <w:rFonts w:ascii="Times New Roman" w:eastAsia="Times New Roman" w:hAnsi="Times New Roman"/>
          <w:sz w:val="24"/>
          <w:szCs w:val="24"/>
          <w:lang w:eastAsia="lv-LV"/>
        </w:rPr>
        <w:t>Nr</w:t>
      </w:r>
      <w:proofErr w:type="spellEnd"/>
      <w:r w:rsidRPr="006D62D4">
        <w:rPr>
          <w:rFonts w:ascii="Times New Roman" w:eastAsia="Times New Roman" w:hAnsi="Times New Roman"/>
          <w:sz w:val="24"/>
          <w:szCs w:val="24"/>
          <w:lang w:eastAsia="lv-LV"/>
        </w:rPr>
        <w:t>.</w:t>
      </w:r>
      <w:r w:rsidRPr="006D62D4">
        <w:rPr>
          <w:rFonts w:ascii="Times New Roman" w:eastAsia="Times New Roman" w:hAnsi="Times New Roman"/>
          <w:sz w:val="24"/>
          <w:szCs w:val="24"/>
        </w:rPr>
        <w:t xml:space="preserve"> </w:t>
      </w:r>
      <w:r w:rsidR="005E2B14" w:rsidRPr="00A60235">
        <w:rPr>
          <w:rFonts w:ascii="Times New Roman" w:eastAsia="Times New Roman" w:hAnsi="Times New Roman"/>
          <w:bCs/>
          <w:sz w:val="24"/>
          <w:szCs w:val="24"/>
        </w:rPr>
        <w:t>VNĪ/2016/4/1-1/AK-23</w:t>
      </w:r>
      <w:r w:rsidRPr="006D62D4">
        <w:rPr>
          <w:rFonts w:ascii="Times New Roman" w:eastAsia="Times New Roman" w:hAnsi="Times New Roman"/>
          <w:sz w:val="24"/>
          <w:szCs w:val="24"/>
          <w:lang w:eastAsia="lv-LV"/>
        </w:rPr>
        <w:t>)</w:t>
      </w:r>
    </w:p>
    <w:p w:rsidR="008D236E" w:rsidRDefault="008D236E" w:rsidP="008D236E">
      <w:pPr>
        <w:rPr>
          <w:rFonts w:ascii="Times New Roman" w:hAnsi="Times New Roman"/>
          <w:b/>
          <w:sz w:val="24"/>
          <w:szCs w:val="24"/>
        </w:rPr>
      </w:pPr>
    </w:p>
    <w:p w:rsidR="00596B2E" w:rsidRPr="00596B2E" w:rsidRDefault="00596B2E" w:rsidP="00596B2E">
      <w:pPr>
        <w:jc w:val="center"/>
        <w:rPr>
          <w:rFonts w:ascii="Times New Roman" w:hAnsi="Times New Roman"/>
          <w:b/>
          <w:sz w:val="24"/>
          <w:szCs w:val="24"/>
        </w:rPr>
      </w:pPr>
      <w:r w:rsidRPr="00596B2E">
        <w:rPr>
          <w:rFonts w:ascii="Times New Roman" w:eastAsia="Times New Roman" w:hAnsi="Times New Roman"/>
          <w:b/>
          <w:sz w:val="24"/>
          <w:szCs w:val="24"/>
        </w:rPr>
        <w:t xml:space="preserve">FINANŠU PIEDĀVĀJUMS </w:t>
      </w:r>
      <w:r w:rsidRPr="00596B2E">
        <w:rPr>
          <w:rFonts w:ascii="Times New Roman" w:eastAsia="Times New Roman" w:hAnsi="Times New Roman"/>
          <w:i/>
          <w:sz w:val="24"/>
          <w:szCs w:val="24"/>
        </w:rPr>
        <w:t>(veidne)</w:t>
      </w:r>
    </w:p>
    <w:p w:rsidR="00596B2E" w:rsidRPr="00526C20" w:rsidRDefault="00596B2E" w:rsidP="00596B2E">
      <w:pPr>
        <w:spacing w:after="0" w:line="240" w:lineRule="auto"/>
        <w:jc w:val="both"/>
        <w:rPr>
          <w:rFonts w:ascii="Times New Roman" w:eastAsia="Times New Roman" w:hAnsi="Times New Roman"/>
          <w:b/>
          <w:sz w:val="24"/>
          <w:szCs w:val="24"/>
        </w:rPr>
      </w:pPr>
      <w:r w:rsidRPr="00526C20">
        <w:rPr>
          <w:rFonts w:ascii="Times New Roman" w:eastAsia="Times New Roman" w:hAnsi="Times New Roman"/>
          <w:b/>
          <w:sz w:val="24"/>
          <w:szCs w:val="24"/>
        </w:rPr>
        <w:t xml:space="preserve">Iepirkuma daļa </w:t>
      </w:r>
      <w:proofErr w:type="spellStart"/>
      <w:r w:rsidRPr="00526C20">
        <w:rPr>
          <w:rFonts w:ascii="Times New Roman" w:eastAsia="Times New Roman" w:hAnsi="Times New Roman"/>
          <w:b/>
          <w:sz w:val="24"/>
          <w:szCs w:val="24"/>
        </w:rPr>
        <w:t>Nr</w:t>
      </w:r>
      <w:proofErr w:type="spellEnd"/>
      <w:r w:rsidRPr="00526C20">
        <w:rPr>
          <w:rFonts w:ascii="Times New Roman" w:eastAsia="Times New Roman" w:hAnsi="Times New Roman"/>
          <w:b/>
          <w:sz w:val="24"/>
          <w:szCs w:val="24"/>
        </w:rPr>
        <w:t xml:space="preserve">. 1 – mehanizētā sniega tīrīšana, </w:t>
      </w:r>
      <w:proofErr w:type="spellStart"/>
      <w:r w:rsidRPr="00526C20">
        <w:rPr>
          <w:rFonts w:ascii="Times New Roman" w:eastAsia="Times New Roman" w:hAnsi="Times New Roman"/>
          <w:b/>
          <w:sz w:val="24"/>
          <w:szCs w:val="24"/>
        </w:rPr>
        <w:t>pretslīdes</w:t>
      </w:r>
      <w:proofErr w:type="spellEnd"/>
      <w:r w:rsidRPr="00526C20">
        <w:rPr>
          <w:rFonts w:ascii="Times New Roman" w:eastAsia="Times New Roman" w:hAnsi="Times New Roman"/>
          <w:b/>
          <w:sz w:val="24"/>
          <w:szCs w:val="24"/>
        </w:rPr>
        <w:t xml:space="preserve"> materiālu kaisīšana un sniega izvešana Rīgā un Auces novadā</w:t>
      </w:r>
    </w:p>
    <w:p w:rsidR="00596B2E" w:rsidRPr="002A6CE7" w:rsidRDefault="00596B2E" w:rsidP="00596B2E">
      <w:pPr>
        <w:spacing w:after="0" w:line="240" w:lineRule="auto"/>
        <w:jc w:val="both"/>
        <w:rPr>
          <w:rFonts w:ascii="Times New Roman" w:hAnsi="Times New Roman"/>
          <w:b/>
          <w:sz w:val="24"/>
        </w:rPr>
      </w:pPr>
    </w:p>
    <w:p w:rsidR="00596B2E" w:rsidRPr="002A6CE7" w:rsidRDefault="00596B2E" w:rsidP="00596B2E">
      <w:pPr>
        <w:spacing w:after="0" w:line="240" w:lineRule="auto"/>
        <w:jc w:val="both"/>
        <w:rPr>
          <w:rFonts w:ascii="Times New Roman" w:hAnsi="Times New Roman"/>
          <w:sz w:val="24"/>
        </w:rPr>
      </w:pPr>
      <w:r w:rsidRPr="002A6CE7">
        <w:rPr>
          <w:rFonts w:ascii="Times New Roman" w:hAnsi="Times New Roman"/>
          <w:b/>
          <w:sz w:val="24"/>
        </w:rPr>
        <w:t>Pretendents, ____________________________</w:t>
      </w:r>
      <w:r w:rsidRPr="002A6CE7">
        <w:rPr>
          <w:rFonts w:ascii="Times New Roman" w:hAnsi="Times New Roman"/>
          <w:sz w:val="24"/>
        </w:rPr>
        <w:t xml:space="preserve">, </w:t>
      </w:r>
      <w:proofErr w:type="spellStart"/>
      <w:r w:rsidRPr="002A6CE7">
        <w:rPr>
          <w:rFonts w:ascii="Times New Roman" w:hAnsi="Times New Roman"/>
          <w:sz w:val="24"/>
        </w:rPr>
        <w:t>reģ</w:t>
      </w:r>
      <w:proofErr w:type="spellEnd"/>
      <w:r w:rsidRPr="002A6CE7">
        <w:rPr>
          <w:rFonts w:ascii="Times New Roman" w:hAnsi="Times New Roman"/>
          <w:sz w:val="24"/>
        </w:rPr>
        <w:t xml:space="preserve">. </w:t>
      </w:r>
      <w:proofErr w:type="spellStart"/>
      <w:r w:rsidRPr="002A6CE7">
        <w:rPr>
          <w:rFonts w:ascii="Times New Roman" w:hAnsi="Times New Roman"/>
          <w:sz w:val="24"/>
        </w:rPr>
        <w:t>Nr</w:t>
      </w:r>
      <w:proofErr w:type="spellEnd"/>
      <w:r w:rsidRPr="002A6CE7">
        <w:rPr>
          <w:rFonts w:ascii="Times New Roman" w:hAnsi="Times New Roman"/>
          <w:sz w:val="24"/>
        </w:rPr>
        <w:t xml:space="preserve">. _______________________, </w:t>
      </w:r>
    </w:p>
    <w:p w:rsidR="00596B2E" w:rsidRPr="002A6CE7" w:rsidRDefault="00596B2E" w:rsidP="00596B2E">
      <w:pPr>
        <w:spacing w:after="0" w:line="240" w:lineRule="auto"/>
        <w:jc w:val="both"/>
        <w:rPr>
          <w:rFonts w:ascii="Times New Roman" w:hAnsi="Times New Roman"/>
          <w:sz w:val="24"/>
        </w:rPr>
      </w:pPr>
    </w:p>
    <w:p w:rsidR="00596B2E" w:rsidRPr="002A6CE7" w:rsidRDefault="00596B2E" w:rsidP="00596B2E">
      <w:pPr>
        <w:spacing w:after="0" w:line="240" w:lineRule="auto"/>
        <w:jc w:val="both"/>
        <w:rPr>
          <w:rFonts w:ascii="Times New Roman" w:eastAsia="Times New Roman" w:hAnsi="Times New Roman"/>
          <w:sz w:val="24"/>
          <w:szCs w:val="24"/>
        </w:rPr>
      </w:pPr>
      <w:r w:rsidRPr="002A6CE7">
        <w:rPr>
          <w:rFonts w:ascii="Times New Roman" w:hAnsi="Times New Roman"/>
          <w:sz w:val="24"/>
        </w:rPr>
        <w:t xml:space="preserve">piedāvā veikt </w:t>
      </w:r>
      <w:r>
        <w:rPr>
          <w:rFonts w:ascii="Times New Roman" w:eastAsia="Times New Roman" w:hAnsi="Times New Roman"/>
          <w:sz w:val="24"/>
          <w:szCs w:val="24"/>
          <w:lang w:eastAsia="lv-LV"/>
        </w:rPr>
        <w:t xml:space="preserve">mehanizēto sniega tīrīšanu un </w:t>
      </w:r>
      <w:proofErr w:type="spellStart"/>
      <w:r>
        <w:rPr>
          <w:rFonts w:ascii="Times New Roman" w:eastAsia="Times New Roman" w:hAnsi="Times New Roman"/>
          <w:sz w:val="24"/>
          <w:szCs w:val="24"/>
          <w:lang w:eastAsia="lv-LV"/>
        </w:rPr>
        <w:t>pretslīdes</w:t>
      </w:r>
      <w:proofErr w:type="spellEnd"/>
      <w:r>
        <w:rPr>
          <w:rFonts w:ascii="Times New Roman" w:eastAsia="Times New Roman" w:hAnsi="Times New Roman"/>
          <w:sz w:val="24"/>
          <w:szCs w:val="24"/>
          <w:lang w:eastAsia="lv-LV"/>
        </w:rPr>
        <w:t xml:space="preserve"> materiālu kaisīšanu,</w:t>
      </w:r>
      <w:r w:rsidRPr="002A6CE7">
        <w:rPr>
          <w:rFonts w:ascii="Times New Roman" w:hAnsi="Times New Roman"/>
          <w:sz w:val="24"/>
        </w:rPr>
        <w:t xml:space="preserve"> saskaņā ar nolikuma noteikumiem:</w:t>
      </w:r>
      <w:r>
        <w:rPr>
          <w:rFonts w:ascii="Times New Roman" w:hAnsi="Times New Roman"/>
          <w:sz w:val="24"/>
        </w:rPr>
        <w:t xml:space="preserve"> </w:t>
      </w:r>
    </w:p>
    <w:p w:rsidR="00596B2E" w:rsidRPr="00596B2E" w:rsidRDefault="00596B2E" w:rsidP="00596B2E">
      <w:pPr>
        <w:contextualSpacing/>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60"/>
        <w:gridCol w:w="2239"/>
        <w:gridCol w:w="2239"/>
      </w:tblGrid>
      <w:tr w:rsidR="00596B2E" w:rsidRPr="00596B2E" w:rsidTr="009C0890">
        <w:tc>
          <w:tcPr>
            <w:tcW w:w="2802"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Darba veids</w:t>
            </w:r>
          </w:p>
        </w:tc>
        <w:tc>
          <w:tcPr>
            <w:tcW w:w="1560"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Mērvienība</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Vienība</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 xml:space="preserve">Piedāvātā cena par vienību </w:t>
            </w:r>
          </w:p>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(EUR bez PVN)</w:t>
            </w:r>
          </w:p>
        </w:tc>
      </w:tr>
      <w:tr w:rsidR="00596B2E" w:rsidRPr="00596B2E" w:rsidTr="009C0890">
        <w:tc>
          <w:tcPr>
            <w:tcW w:w="2802"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Mehanizēta sniega tīrīšana</w:t>
            </w:r>
          </w:p>
        </w:tc>
        <w:tc>
          <w:tcPr>
            <w:tcW w:w="1560" w:type="dxa"/>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w:t>
            </w:r>
            <w:r w:rsidRPr="00596B2E">
              <w:rPr>
                <w:rFonts w:ascii="Times New Roman" w:hAnsi="Times New Roman"/>
                <w:sz w:val="24"/>
                <w:szCs w:val="24"/>
                <w:vertAlign w:val="superscript"/>
              </w:rPr>
              <w:t>2</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1</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p>
        </w:tc>
      </w:tr>
      <w:tr w:rsidR="00596B2E" w:rsidRPr="00596B2E" w:rsidTr="009C0890">
        <w:tc>
          <w:tcPr>
            <w:tcW w:w="2802" w:type="dxa"/>
            <w:tcBorders>
              <w:bottom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 xml:space="preserve">Mehanizēta </w:t>
            </w:r>
            <w:proofErr w:type="spellStart"/>
            <w:r w:rsidRPr="00596B2E">
              <w:rPr>
                <w:rFonts w:ascii="Times New Roman" w:hAnsi="Times New Roman"/>
                <w:sz w:val="24"/>
                <w:szCs w:val="24"/>
              </w:rPr>
              <w:t>pretslīdes</w:t>
            </w:r>
            <w:proofErr w:type="spellEnd"/>
            <w:r w:rsidRPr="00596B2E">
              <w:rPr>
                <w:rFonts w:ascii="Times New Roman" w:hAnsi="Times New Roman"/>
                <w:sz w:val="24"/>
                <w:szCs w:val="24"/>
              </w:rPr>
              <w:t xml:space="preserve"> materiālu kaisīšana</w:t>
            </w:r>
          </w:p>
        </w:tc>
        <w:tc>
          <w:tcPr>
            <w:tcW w:w="1560" w:type="dxa"/>
            <w:tcBorders>
              <w:bottom w:val="single" w:sz="4" w:space="0" w:color="auto"/>
            </w:tcBorders>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w:t>
            </w:r>
            <w:r w:rsidRPr="00596B2E">
              <w:rPr>
                <w:rFonts w:ascii="Times New Roman" w:hAnsi="Times New Roman"/>
                <w:sz w:val="24"/>
                <w:szCs w:val="24"/>
                <w:vertAlign w:val="superscript"/>
              </w:rPr>
              <w:t>2</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1</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p>
        </w:tc>
      </w:tr>
      <w:tr w:rsidR="00596B2E" w:rsidRPr="00596B2E" w:rsidTr="009C0890">
        <w:tc>
          <w:tcPr>
            <w:tcW w:w="2802" w:type="dxa"/>
            <w:tcBorders>
              <w:bottom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Sniega izvešana</w:t>
            </w:r>
          </w:p>
        </w:tc>
        <w:tc>
          <w:tcPr>
            <w:tcW w:w="1560" w:type="dxa"/>
            <w:tcBorders>
              <w:bottom w:val="single" w:sz="4" w:space="0" w:color="auto"/>
            </w:tcBorders>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w:t>
            </w:r>
            <w:r w:rsidRPr="00596B2E">
              <w:rPr>
                <w:rFonts w:ascii="Times New Roman" w:hAnsi="Times New Roman"/>
                <w:sz w:val="24"/>
                <w:szCs w:val="24"/>
                <w:vertAlign w:val="superscript"/>
              </w:rPr>
              <w:t>3</w:t>
            </w:r>
          </w:p>
        </w:tc>
        <w:tc>
          <w:tcPr>
            <w:tcW w:w="2239" w:type="dxa"/>
            <w:tcBorders>
              <w:bottom w:val="single" w:sz="4" w:space="0" w:color="auto"/>
            </w:tcBorders>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1</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p>
        </w:tc>
      </w:tr>
      <w:tr w:rsidR="00596B2E" w:rsidRPr="00596B2E" w:rsidTr="009C0890">
        <w:tc>
          <w:tcPr>
            <w:tcW w:w="2802" w:type="dxa"/>
            <w:tcBorders>
              <w:top w:val="single" w:sz="4" w:space="0" w:color="auto"/>
              <w:left w:val="nil"/>
              <w:bottom w:val="nil"/>
              <w:right w:val="nil"/>
            </w:tcBorders>
            <w:shd w:val="clear" w:color="auto" w:fill="auto"/>
          </w:tcPr>
          <w:p w:rsidR="00596B2E" w:rsidRPr="00596B2E" w:rsidRDefault="00596B2E" w:rsidP="009C0890">
            <w:pPr>
              <w:contextualSpacing/>
              <w:jc w:val="center"/>
              <w:rPr>
                <w:rFonts w:ascii="Times New Roman" w:hAnsi="Times New Roman"/>
                <w:sz w:val="24"/>
                <w:szCs w:val="24"/>
              </w:rPr>
            </w:pPr>
          </w:p>
        </w:tc>
        <w:tc>
          <w:tcPr>
            <w:tcW w:w="1560" w:type="dxa"/>
            <w:tcBorders>
              <w:top w:val="single" w:sz="4" w:space="0" w:color="auto"/>
              <w:left w:val="nil"/>
              <w:bottom w:val="nil"/>
              <w:right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p>
        </w:tc>
        <w:tc>
          <w:tcPr>
            <w:tcW w:w="2239" w:type="dxa"/>
            <w:tcBorders>
              <w:left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KOPĀ*</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p>
        </w:tc>
      </w:tr>
    </w:tbl>
    <w:p w:rsidR="00596B2E" w:rsidRPr="00596B2E" w:rsidRDefault="00596B2E" w:rsidP="00596B2E">
      <w:pPr>
        <w:ind w:left="720"/>
        <w:contextualSpacing/>
        <w:jc w:val="center"/>
        <w:rPr>
          <w:rFonts w:ascii="Times New Roman" w:hAnsi="Times New Roman"/>
          <w:sz w:val="24"/>
          <w:szCs w:val="24"/>
        </w:rPr>
      </w:pPr>
    </w:p>
    <w:p w:rsidR="00596B2E" w:rsidRPr="00596B2E" w:rsidRDefault="00596B2E" w:rsidP="00596B2E">
      <w:pPr>
        <w:ind w:left="720"/>
        <w:contextualSpacing/>
        <w:rPr>
          <w:rFonts w:ascii="Times New Roman" w:hAnsi="Times New Roman"/>
          <w:sz w:val="24"/>
          <w:szCs w:val="24"/>
        </w:rPr>
      </w:pPr>
      <w:r w:rsidRPr="00596B2E">
        <w:rPr>
          <w:rFonts w:ascii="Times New Roman" w:hAnsi="Times New Roman"/>
          <w:sz w:val="24"/>
          <w:szCs w:val="24"/>
        </w:rPr>
        <w:t>*Indikatīvā vērtējamā cena</w:t>
      </w:r>
    </w:p>
    <w:p w:rsidR="00596B2E" w:rsidRDefault="00596B2E" w:rsidP="00596B2E">
      <w:pPr>
        <w:contextualSpacing/>
        <w:rPr>
          <w:rFonts w:ascii="Times New Roman" w:hAnsi="Times New Roman"/>
          <w:sz w:val="24"/>
          <w:szCs w:val="24"/>
        </w:rPr>
      </w:pPr>
    </w:p>
    <w:p w:rsidR="00596B2E" w:rsidRPr="00C06391" w:rsidRDefault="00596B2E" w:rsidP="00596B2E">
      <w:pPr>
        <w:spacing w:after="0" w:line="240" w:lineRule="auto"/>
        <w:jc w:val="both"/>
        <w:rPr>
          <w:rFonts w:ascii="Times New Roman" w:hAnsi="Times New Roman"/>
          <w:sz w:val="24"/>
        </w:rPr>
      </w:pPr>
      <w:r w:rsidRPr="00C06391">
        <w:rPr>
          <w:rFonts w:ascii="Times New Roman" w:hAnsi="Times New Roman"/>
          <w:sz w:val="24"/>
        </w:rPr>
        <w:t xml:space="preserve">Ar šo apliecinu, ka šajā finanšu piedāvājumā ir ietvertas visas izmaksas, </w:t>
      </w:r>
      <w:r w:rsidRPr="00C06391">
        <w:rPr>
          <w:rFonts w:ascii="Times New Roman" w:hAnsi="Times New Roman"/>
          <w:bCs/>
          <w:sz w:val="24"/>
        </w:rPr>
        <w:t xml:space="preserve">kas saistītas ar </w:t>
      </w:r>
      <w:r w:rsidRPr="00C06391">
        <w:rPr>
          <w:rFonts w:ascii="Times New Roman" w:hAnsi="Times New Roman"/>
          <w:sz w:val="24"/>
        </w:rPr>
        <w:t>tehniskajā specifikācijā noteikto darbu</w:t>
      </w:r>
      <w:r w:rsidRPr="00C06391">
        <w:rPr>
          <w:rFonts w:ascii="Times New Roman" w:hAnsi="Times New Roman"/>
          <w:bCs/>
          <w:sz w:val="24"/>
        </w:rPr>
        <w:t xml:space="preserve"> veikšanu pilnā apjomā</w:t>
      </w:r>
      <w:r>
        <w:rPr>
          <w:rFonts w:ascii="Times New Roman" w:hAnsi="Times New Roman"/>
          <w:sz w:val="24"/>
        </w:rPr>
        <w:t xml:space="preserve">, </w:t>
      </w:r>
      <w:proofErr w:type="spellStart"/>
      <w:r>
        <w:rPr>
          <w:rFonts w:ascii="Times New Roman" w:hAnsi="Times New Roman"/>
          <w:sz w:val="24"/>
        </w:rPr>
        <w:t>t.sk</w:t>
      </w:r>
      <w:proofErr w:type="spellEnd"/>
      <w:r>
        <w:rPr>
          <w:rFonts w:ascii="Times New Roman" w:hAnsi="Times New Roman"/>
          <w:sz w:val="24"/>
        </w:rPr>
        <w:t>., materiālu izmaksas.</w:t>
      </w:r>
    </w:p>
    <w:p w:rsidR="00596B2E" w:rsidRDefault="00596B2E" w:rsidP="00596B2E">
      <w:pPr>
        <w:spacing w:after="0" w:line="240" w:lineRule="auto"/>
        <w:rPr>
          <w:rFonts w:ascii="Times New Roman" w:eastAsia="Times New Roman" w:hAnsi="Times New Roman"/>
          <w:bCs/>
          <w:i/>
          <w:sz w:val="24"/>
          <w:szCs w:val="24"/>
          <w:lang w:eastAsia="lv-LV"/>
        </w:rPr>
      </w:pPr>
    </w:p>
    <w:p w:rsidR="00596B2E" w:rsidRDefault="00596B2E" w:rsidP="00596B2E">
      <w:pPr>
        <w:spacing w:after="0" w:line="240" w:lineRule="auto"/>
        <w:rPr>
          <w:rFonts w:ascii="Times New Roman" w:eastAsia="Times New Roman" w:hAnsi="Times New Roman"/>
          <w:bCs/>
          <w:i/>
          <w:sz w:val="24"/>
          <w:szCs w:val="24"/>
          <w:lang w:eastAsia="lv-LV"/>
        </w:rPr>
      </w:pPr>
    </w:p>
    <w:p w:rsidR="00596B2E" w:rsidRPr="006D62D4" w:rsidRDefault="00596B2E" w:rsidP="00596B2E">
      <w:pPr>
        <w:tabs>
          <w:tab w:val="left" w:pos="216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20__</w:t>
      </w:r>
      <w:r w:rsidRPr="006D62D4">
        <w:rPr>
          <w:rFonts w:ascii="Times New Roman" w:eastAsia="Times New Roman" w:hAnsi="Times New Roman"/>
          <w:bCs/>
          <w:sz w:val="24"/>
          <w:szCs w:val="24"/>
        </w:rPr>
        <w:t>.gada ___._____________</w:t>
      </w:r>
    </w:p>
    <w:p w:rsidR="00596B2E" w:rsidRPr="006D62D4" w:rsidRDefault="00596B2E" w:rsidP="00596B2E">
      <w:pPr>
        <w:spacing w:after="0" w:line="240" w:lineRule="auto"/>
        <w:rPr>
          <w:rFonts w:ascii="Times New Roman" w:eastAsia="Times New Roman" w:hAnsi="Times New Roman"/>
          <w:bCs/>
          <w:i/>
          <w:sz w:val="24"/>
          <w:szCs w:val="24"/>
          <w:lang w:eastAsia="lv-LV"/>
        </w:rPr>
      </w:pPr>
    </w:p>
    <w:p w:rsidR="00596B2E" w:rsidRPr="006D62D4" w:rsidRDefault="00596B2E" w:rsidP="00596B2E">
      <w:pPr>
        <w:spacing w:after="0" w:line="240" w:lineRule="auto"/>
        <w:rPr>
          <w:rFonts w:ascii="Times New Roman" w:eastAsia="Times New Roman" w:hAnsi="Times New Roman"/>
          <w:bCs/>
          <w:i/>
          <w:sz w:val="24"/>
          <w:szCs w:val="24"/>
          <w:lang w:eastAsia="lv-LV"/>
        </w:rPr>
      </w:pPr>
      <w:r w:rsidRPr="006D62D4">
        <w:rPr>
          <w:rFonts w:ascii="Times New Roman" w:eastAsia="Times New Roman" w:hAnsi="Times New Roman"/>
          <w:bCs/>
          <w:i/>
          <w:sz w:val="24"/>
          <w:szCs w:val="24"/>
          <w:lang w:eastAsia="lv-LV"/>
        </w:rPr>
        <w:t>___________________________________________________________________________</w:t>
      </w:r>
    </w:p>
    <w:p w:rsidR="00596B2E" w:rsidRPr="006D62D4" w:rsidRDefault="00596B2E" w:rsidP="00596B2E">
      <w:pPr>
        <w:spacing w:after="0" w:line="240" w:lineRule="auto"/>
        <w:jc w:val="cente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596B2E" w:rsidRDefault="00596B2E" w:rsidP="00596B2E">
      <w:pPr>
        <w:contextualSpacing/>
        <w:rPr>
          <w:rFonts w:ascii="Times New Roman" w:hAnsi="Times New Roman"/>
          <w:sz w:val="24"/>
          <w:szCs w:val="24"/>
        </w:rPr>
      </w:pPr>
    </w:p>
    <w:p w:rsidR="00596B2E" w:rsidRDefault="00596B2E" w:rsidP="00596B2E">
      <w:pPr>
        <w:contextualSpacing/>
        <w:rPr>
          <w:rFonts w:ascii="Times New Roman" w:hAnsi="Times New Roman"/>
          <w:sz w:val="24"/>
          <w:szCs w:val="24"/>
        </w:rPr>
      </w:pPr>
    </w:p>
    <w:p w:rsidR="00596B2E" w:rsidRPr="00596B2E" w:rsidRDefault="00596B2E" w:rsidP="00596B2E">
      <w:pPr>
        <w:contextualSpacing/>
        <w:rPr>
          <w:rFonts w:ascii="Times New Roman" w:hAnsi="Times New Roman"/>
          <w:sz w:val="24"/>
          <w:szCs w:val="24"/>
        </w:rPr>
      </w:pPr>
    </w:p>
    <w:p w:rsidR="00596B2E" w:rsidRDefault="00596B2E">
      <w:pPr>
        <w:rPr>
          <w:rFonts w:ascii="Times New Roman" w:eastAsia="Times New Roman" w:hAnsi="Times New Roman"/>
          <w:b/>
          <w:sz w:val="24"/>
          <w:szCs w:val="24"/>
        </w:rPr>
      </w:pPr>
      <w:r>
        <w:rPr>
          <w:rFonts w:ascii="Times New Roman" w:eastAsia="Times New Roman" w:hAnsi="Times New Roman"/>
          <w:b/>
          <w:sz w:val="24"/>
          <w:szCs w:val="24"/>
        </w:rPr>
        <w:br w:type="page"/>
      </w:r>
    </w:p>
    <w:p w:rsidR="00596B2E" w:rsidRPr="00596B2E" w:rsidRDefault="00596B2E" w:rsidP="00596B2E">
      <w:pPr>
        <w:jc w:val="center"/>
        <w:rPr>
          <w:rFonts w:ascii="Times New Roman" w:hAnsi="Times New Roman"/>
          <w:b/>
          <w:sz w:val="24"/>
          <w:szCs w:val="24"/>
        </w:rPr>
      </w:pPr>
      <w:r w:rsidRPr="00596B2E">
        <w:rPr>
          <w:rFonts w:ascii="Times New Roman" w:eastAsia="Times New Roman" w:hAnsi="Times New Roman"/>
          <w:b/>
          <w:sz w:val="24"/>
          <w:szCs w:val="24"/>
        </w:rPr>
        <w:lastRenderedPageBreak/>
        <w:t xml:space="preserve">FINANŠU PIEDĀVĀJUMS </w:t>
      </w:r>
      <w:r w:rsidRPr="00596B2E">
        <w:rPr>
          <w:rFonts w:ascii="Times New Roman" w:eastAsia="Times New Roman" w:hAnsi="Times New Roman"/>
          <w:i/>
          <w:sz w:val="24"/>
          <w:szCs w:val="24"/>
        </w:rPr>
        <w:t>(veidne)</w:t>
      </w:r>
    </w:p>
    <w:p w:rsidR="00596B2E" w:rsidRPr="00526C20" w:rsidRDefault="00596B2E" w:rsidP="00596B2E">
      <w:pPr>
        <w:contextualSpacing/>
        <w:rPr>
          <w:rFonts w:ascii="Times New Roman" w:hAnsi="Times New Roman"/>
          <w:b/>
          <w:sz w:val="24"/>
          <w:szCs w:val="24"/>
        </w:rPr>
      </w:pPr>
      <w:r w:rsidRPr="00526C20">
        <w:rPr>
          <w:rFonts w:ascii="Times New Roman" w:eastAsia="Times New Roman" w:hAnsi="Times New Roman"/>
          <w:b/>
          <w:sz w:val="24"/>
          <w:szCs w:val="24"/>
        </w:rPr>
        <w:t xml:space="preserve">Iepirkuma daļa </w:t>
      </w:r>
      <w:proofErr w:type="spellStart"/>
      <w:r w:rsidRPr="00526C20">
        <w:rPr>
          <w:rFonts w:ascii="Times New Roman" w:eastAsia="Times New Roman" w:hAnsi="Times New Roman"/>
          <w:b/>
          <w:sz w:val="24"/>
          <w:szCs w:val="24"/>
        </w:rPr>
        <w:t>Nr</w:t>
      </w:r>
      <w:proofErr w:type="spellEnd"/>
      <w:r w:rsidRPr="00526C20">
        <w:rPr>
          <w:rFonts w:ascii="Times New Roman" w:eastAsia="Times New Roman" w:hAnsi="Times New Roman"/>
          <w:b/>
          <w:sz w:val="24"/>
          <w:szCs w:val="24"/>
        </w:rPr>
        <w:t>. 2 – sniega izvešana Robežu kontroles punktos</w:t>
      </w:r>
    </w:p>
    <w:p w:rsidR="00596B2E" w:rsidRDefault="00596B2E" w:rsidP="00596B2E">
      <w:pPr>
        <w:spacing w:after="0" w:line="240" w:lineRule="auto"/>
        <w:jc w:val="both"/>
        <w:rPr>
          <w:rFonts w:ascii="Times New Roman" w:hAnsi="Times New Roman"/>
          <w:b/>
          <w:sz w:val="24"/>
        </w:rPr>
      </w:pPr>
    </w:p>
    <w:p w:rsidR="00596B2E" w:rsidRPr="002A6CE7" w:rsidRDefault="00596B2E" w:rsidP="00596B2E">
      <w:pPr>
        <w:spacing w:after="0" w:line="240" w:lineRule="auto"/>
        <w:jc w:val="both"/>
        <w:rPr>
          <w:rFonts w:ascii="Times New Roman" w:hAnsi="Times New Roman"/>
          <w:sz w:val="24"/>
        </w:rPr>
      </w:pPr>
      <w:r w:rsidRPr="002A6CE7">
        <w:rPr>
          <w:rFonts w:ascii="Times New Roman" w:hAnsi="Times New Roman"/>
          <w:b/>
          <w:sz w:val="24"/>
        </w:rPr>
        <w:t>Pretendents, ____________________________</w:t>
      </w:r>
      <w:r w:rsidRPr="002A6CE7">
        <w:rPr>
          <w:rFonts w:ascii="Times New Roman" w:hAnsi="Times New Roman"/>
          <w:sz w:val="24"/>
        </w:rPr>
        <w:t xml:space="preserve">, </w:t>
      </w:r>
      <w:proofErr w:type="spellStart"/>
      <w:r w:rsidRPr="002A6CE7">
        <w:rPr>
          <w:rFonts w:ascii="Times New Roman" w:hAnsi="Times New Roman"/>
          <w:sz w:val="24"/>
        </w:rPr>
        <w:t>reģ</w:t>
      </w:r>
      <w:proofErr w:type="spellEnd"/>
      <w:r w:rsidRPr="002A6CE7">
        <w:rPr>
          <w:rFonts w:ascii="Times New Roman" w:hAnsi="Times New Roman"/>
          <w:sz w:val="24"/>
        </w:rPr>
        <w:t xml:space="preserve">. </w:t>
      </w:r>
      <w:proofErr w:type="spellStart"/>
      <w:r w:rsidRPr="002A6CE7">
        <w:rPr>
          <w:rFonts w:ascii="Times New Roman" w:hAnsi="Times New Roman"/>
          <w:sz w:val="24"/>
        </w:rPr>
        <w:t>Nr</w:t>
      </w:r>
      <w:proofErr w:type="spellEnd"/>
      <w:r w:rsidRPr="002A6CE7">
        <w:rPr>
          <w:rFonts w:ascii="Times New Roman" w:hAnsi="Times New Roman"/>
          <w:sz w:val="24"/>
        </w:rPr>
        <w:t xml:space="preserve">. _______________________, </w:t>
      </w:r>
    </w:p>
    <w:p w:rsidR="00596B2E" w:rsidRPr="002A6CE7" w:rsidRDefault="00596B2E" w:rsidP="00596B2E">
      <w:pPr>
        <w:spacing w:after="0" w:line="240" w:lineRule="auto"/>
        <w:jc w:val="both"/>
        <w:rPr>
          <w:rFonts w:ascii="Times New Roman" w:hAnsi="Times New Roman"/>
          <w:sz w:val="24"/>
        </w:rPr>
      </w:pPr>
    </w:p>
    <w:p w:rsidR="00596B2E" w:rsidRPr="002A6CE7" w:rsidRDefault="00596B2E" w:rsidP="00596B2E">
      <w:pPr>
        <w:spacing w:after="0" w:line="240" w:lineRule="auto"/>
        <w:jc w:val="both"/>
        <w:rPr>
          <w:rFonts w:ascii="Times New Roman" w:eastAsia="Times New Roman" w:hAnsi="Times New Roman"/>
          <w:sz w:val="24"/>
          <w:szCs w:val="24"/>
        </w:rPr>
      </w:pPr>
      <w:r w:rsidRPr="002A6CE7">
        <w:rPr>
          <w:rFonts w:ascii="Times New Roman" w:hAnsi="Times New Roman"/>
          <w:sz w:val="24"/>
        </w:rPr>
        <w:t xml:space="preserve">piedāvā veikt </w:t>
      </w:r>
      <w:r>
        <w:rPr>
          <w:rFonts w:ascii="Times New Roman" w:eastAsia="Times New Roman" w:hAnsi="Times New Roman"/>
          <w:sz w:val="24"/>
          <w:szCs w:val="24"/>
          <w:lang w:eastAsia="lv-LV"/>
        </w:rPr>
        <w:t>sniega izvešanu,</w:t>
      </w:r>
      <w:r w:rsidRPr="002A6CE7">
        <w:rPr>
          <w:rFonts w:ascii="Times New Roman" w:hAnsi="Times New Roman"/>
          <w:sz w:val="24"/>
        </w:rPr>
        <w:t xml:space="preserve"> saskaņā ar nolikuma noteikumiem:</w:t>
      </w:r>
      <w:r>
        <w:rPr>
          <w:rFonts w:ascii="Times New Roman" w:hAnsi="Times New Roman"/>
          <w:sz w:val="24"/>
        </w:rPr>
        <w:t xml:space="preserve"> </w:t>
      </w:r>
    </w:p>
    <w:p w:rsidR="00596B2E" w:rsidRPr="00596B2E" w:rsidRDefault="00596B2E" w:rsidP="00596B2E">
      <w:pPr>
        <w:ind w:left="720"/>
        <w:contextualSpacing/>
        <w:jc w:val="center"/>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560"/>
        <w:gridCol w:w="2239"/>
        <w:gridCol w:w="2239"/>
      </w:tblGrid>
      <w:tr w:rsidR="00596B2E" w:rsidRPr="00596B2E" w:rsidTr="009C0890">
        <w:tc>
          <w:tcPr>
            <w:tcW w:w="2802"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Darba veids</w:t>
            </w:r>
          </w:p>
        </w:tc>
        <w:tc>
          <w:tcPr>
            <w:tcW w:w="1560"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Mērvienība</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Vienība</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 xml:space="preserve">Piedāvātā cena par vienību </w:t>
            </w:r>
          </w:p>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(EUR bez PVN)</w:t>
            </w:r>
          </w:p>
        </w:tc>
      </w:tr>
      <w:tr w:rsidR="00596B2E" w:rsidRPr="00596B2E" w:rsidTr="009C0890">
        <w:tc>
          <w:tcPr>
            <w:tcW w:w="2802" w:type="dxa"/>
            <w:tcBorders>
              <w:bottom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Sniega izvešana</w:t>
            </w:r>
          </w:p>
        </w:tc>
        <w:tc>
          <w:tcPr>
            <w:tcW w:w="1560" w:type="dxa"/>
            <w:tcBorders>
              <w:bottom w:val="single" w:sz="4" w:space="0" w:color="auto"/>
            </w:tcBorders>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m</w:t>
            </w:r>
            <w:r w:rsidRPr="00596B2E">
              <w:rPr>
                <w:rFonts w:ascii="Times New Roman" w:hAnsi="Times New Roman"/>
                <w:sz w:val="24"/>
                <w:szCs w:val="24"/>
                <w:vertAlign w:val="superscript"/>
              </w:rPr>
              <w:t>3</w:t>
            </w:r>
          </w:p>
        </w:tc>
        <w:tc>
          <w:tcPr>
            <w:tcW w:w="2239" w:type="dxa"/>
            <w:tcBorders>
              <w:bottom w:val="single" w:sz="4" w:space="0" w:color="auto"/>
            </w:tcBorders>
            <w:shd w:val="clear" w:color="auto" w:fill="auto"/>
            <w:vAlign w:val="center"/>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1</w:t>
            </w:r>
          </w:p>
        </w:tc>
        <w:tc>
          <w:tcPr>
            <w:tcW w:w="2239" w:type="dxa"/>
            <w:shd w:val="clear" w:color="auto" w:fill="auto"/>
            <w:vAlign w:val="center"/>
          </w:tcPr>
          <w:p w:rsidR="00596B2E" w:rsidRPr="00596B2E" w:rsidRDefault="00596B2E" w:rsidP="009C0890">
            <w:pPr>
              <w:contextualSpacing/>
              <w:jc w:val="center"/>
              <w:rPr>
                <w:rFonts w:ascii="Times New Roman" w:hAnsi="Times New Roman"/>
                <w:sz w:val="24"/>
                <w:szCs w:val="24"/>
              </w:rPr>
            </w:pPr>
          </w:p>
        </w:tc>
      </w:tr>
      <w:tr w:rsidR="00596B2E" w:rsidRPr="00596B2E" w:rsidTr="009C0890">
        <w:tc>
          <w:tcPr>
            <w:tcW w:w="2802" w:type="dxa"/>
            <w:tcBorders>
              <w:top w:val="single" w:sz="4" w:space="0" w:color="auto"/>
              <w:left w:val="nil"/>
              <w:bottom w:val="nil"/>
              <w:right w:val="nil"/>
            </w:tcBorders>
            <w:shd w:val="clear" w:color="auto" w:fill="auto"/>
          </w:tcPr>
          <w:p w:rsidR="00596B2E" w:rsidRPr="00596B2E" w:rsidRDefault="00596B2E" w:rsidP="009C0890">
            <w:pPr>
              <w:contextualSpacing/>
              <w:jc w:val="center"/>
              <w:rPr>
                <w:rFonts w:ascii="Times New Roman" w:hAnsi="Times New Roman"/>
                <w:sz w:val="24"/>
                <w:szCs w:val="24"/>
              </w:rPr>
            </w:pPr>
          </w:p>
        </w:tc>
        <w:tc>
          <w:tcPr>
            <w:tcW w:w="1560" w:type="dxa"/>
            <w:tcBorders>
              <w:top w:val="single" w:sz="4" w:space="0" w:color="auto"/>
              <w:left w:val="nil"/>
              <w:bottom w:val="nil"/>
              <w:right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p>
        </w:tc>
        <w:tc>
          <w:tcPr>
            <w:tcW w:w="2239" w:type="dxa"/>
            <w:tcBorders>
              <w:left w:val="single" w:sz="4" w:space="0" w:color="auto"/>
            </w:tcBorders>
            <w:shd w:val="clear" w:color="auto" w:fill="auto"/>
          </w:tcPr>
          <w:p w:rsidR="00596B2E" w:rsidRPr="00596B2E" w:rsidRDefault="00596B2E" w:rsidP="009C0890">
            <w:pPr>
              <w:contextualSpacing/>
              <w:jc w:val="center"/>
              <w:rPr>
                <w:rFonts w:ascii="Times New Roman" w:hAnsi="Times New Roman"/>
                <w:sz w:val="24"/>
                <w:szCs w:val="24"/>
              </w:rPr>
            </w:pPr>
            <w:r w:rsidRPr="00596B2E">
              <w:rPr>
                <w:rFonts w:ascii="Times New Roman" w:hAnsi="Times New Roman"/>
                <w:sz w:val="24"/>
                <w:szCs w:val="24"/>
              </w:rPr>
              <w:t>KOPĀ*</w:t>
            </w:r>
          </w:p>
        </w:tc>
        <w:tc>
          <w:tcPr>
            <w:tcW w:w="2239" w:type="dxa"/>
            <w:shd w:val="clear" w:color="auto" w:fill="auto"/>
          </w:tcPr>
          <w:p w:rsidR="00596B2E" w:rsidRPr="00596B2E" w:rsidRDefault="00596B2E" w:rsidP="009C0890">
            <w:pPr>
              <w:contextualSpacing/>
              <w:jc w:val="center"/>
              <w:rPr>
                <w:rFonts w:ascii="Times New Roman" w:hAnsi="Times New Roman"/>
                <w:sz w:val="24"/>
                <w:szCs w:val="24"/>
              </w:rPr>
            </w:pPr>
          </w:p>
        </w:tc>
      </w:tr>
    </w:tbl>
    <w:p w:rsidR="00596B2E" w:rsidRPr="00596B2E" w:rsidRDefault="00596B2E" w:rsidP="00596B2E">
      <w:pPr>
        <w:ind w:left="720"/>
        <w:contextualSpacing/>
        <w:jc w:val="center"/>
        <w:rPr>
          <w:rFonts w:ascii="Times New Roman" w:hAnsi="Times New Roman"/>
          <w:sz w:val="24"/>
          <w:szCs w:val="24"/>
        </w:rPr>
      </w:pPr>
    </w:p>
    <w:p w:rsidR="00596B2E" w:rsidRPr="00596B2E" w:rsidRDefault="00596B2E" w:rsidP="00596B2E">
      <w:pPr>
        <w:ind w:left="720"/>
        <w:contextualSpacing/>
        <w:rPr>
          <w:rFonts w:ascii="Times New Roman" w:hAnsi="Times New Roman"/>
          <w:sz w:val="24"/>
          <w:szCs w:val="24"/>
        </w:rPr>
      </w:pPr>
      <w:r w:rsidRPr="00596B2E">
        <w:rPr>
          <w:rFonts w:ascii="Times New Roman" w:hAnsi="Times New Roman"/>
          <w:sz w:val="24"/>
          <w:szCs w:val="24"/>
        </w:rPr>
        <w:t>*Indikatīvā vērtējamā cena</w:t>
      </w:r>
    </w:p>
    <w:p w:rsidR="00596B2E" w:rsidRPr="00596B2E" w:rsidRDefault="00596B2E" w:rsidP="00596B2E">
      <w:pPr>
        <w:ind w:left="720"/>
        <w:contextualSpacing/>
        <w:rPr>
          <w:rFonts w:ascii="Times New Roman" w:hAnsi="Times New Roman"/>
          <w:sz w:val="24"/>
          <w:szCs w:val="24"/>
        </w:rPr>
      </w:pPr>
    </w:p>
    <w:p w:rsidR="00596B2E" w:rsidRPr="00C06391" w:rsidRDefault="00596B2E" w:rsidP="00596B2E">
      <w:pPr>
        <w:spacing w:after="0" w:line="240" w:lineRule="auto"/>
        <w:jc w:val="both"/>
        <w:rPr>
          <w:rFonts w:ascii="Times New Roman" w:hAnsi="Times New Roman"/>
          <w:sz w:val="24"/>
        </w:rPr>
      </w:pPr>
      <w:r w:rsidRPr="00C06391">
        <w:rPr>
          <w:rFonts w:ascii="Times New Roman" w:hAnsi="Times New Roman"/>
          <w:sz w:val="24"/>
        </w:rPr>
        <w:t xml:space="preserve">Ar šo apliecinu, ka šajā finanšu piedāvājumā ir ietvertas visas izmaksas, </w:t>
      </w:r>
      <w:r w:rsidRPr="00C06391">
        <w:rPr>
          <w:rFonts w:ascii="Times New Roman" w:hAnsi="Times New Roman"/>
          <w:bCs/>
          <w:sz w:val="24"/>
        </w:rPr>
        <w:t xml:space="preserve">kas saistītas ar </w:t>
      </w:r>
      <w:r w:rsidRPr="00C06391">
        <w:rPr>
          <w:rFonts w:ascii="Times New Roman" w:hAnsi="Times New Roman"/>
          <w:sz w:val="24"/>
        </w:rPr>
        <w:t>tehniskajā specifikācijā noteikto darbu</w:t>
      </w:r>
      <w:r w:rsidRPr="00C06391">
        <w:rPr>
          <w:rFonts w:ascii="Times New Roman" w:hAnsi="Times New Roman"/>
          <w:bCs/>
          <w:sz w:val="24"/>
        </w:rPr>
        <w:t xml:space="preserve"> veikšanu pilnā apjomā</w:t>
      </w:r>
      <w:r>
        <w:rPr>
          <w:rFonts w:ascii="Times New Roman" w:hAnsi="Times New Roman"/>
          <w:sz w:val="24"/>
        </w:rPr>
        <w:t xml:space="preserve">, </w:t>
      </w:r>
      <w:proofErr w:type="spellStart"/>
      <w:r>
        <w:rPr>
          <w:rFonts w:ascii="Times New Roman" w:hAnsi="Times New Roman"/>
          <w:sz w:val="24"/>
        </w:rPr>
        <w:t>t.sk</w:t>
      </w:r>
      <w:proofErr w:type="spellEnd"/>
      <w:r>
        <w:rPr>
          <w:rFonts w:ascii="Times New Roman" w:hAnsi="Times New Roman"/>
          <w:sz w:val="24"/>
        </w:rPr>
        <w:t>., materiālu izmaksas.</w:t>
      </w:r>
    </w:p>
    <w:p w:rsidR="00596B2E" w:rsidRDefault="00596B2E" w:rsidP="00596B2E">
      <w:pPr>
        <w:spacing w:after="0" w:line="240" w:lineRule="auto"/>
        <w:rPr>
          <w:rFonts w:ascii="Times New Roman" w:eastAsia="Times New Roman" w:hAnsi="Times New Roman"/>
          <w:bCs/>
          <w:i/>
          <w:sz w:val="24"/>
          <w:szCs w:val="24"/>
          <w:lang w:eastAsia="lv-LV"/>
        </w:rPr>
      </w:pPr>
    </w:p>
    <w:p w:rsidR="00596B2E" w:rsidRDefault="00596B2E" w:rsidP="00596B2E">
      <w:pPr>
        <w:spacing w:after="0" w:line="240" w:lineRule="auto"/>
        <w:rPr>
          <w:rFonts w:ascii="Times New Roman" w:eastAsia="Times New Roman" w:hAnsi="Times New Roman"/>
          <w:bCs/>
          <w:i/>
          <w:sz w:val="24"/>
          <w:szCs w:val="24"/>
          <w:lang w:eastAsia="lv-LV"/>
        </w:rPr>
      </w:pPr>
    </w:p>
    <w:p w:rsidR="00596B2E" w:rsidRPr="006D62D4" w:rsidRDefault="00596B2E" w:rsidP="00596B2E">
      <w:pPr>
        <w:tabs>
          <w:tab w:val="left" w:pos="216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20__</w:t>
      </w:r>
      <w:r w:rsidRPr="006D62D4">
        <w:rPr>
          <w:rFonts w:ascii="Times New Roman" w:eastAsia="Times New Roman" w:hAnsi="Times New Roman"/>
          <w:bCs/>
          <w:sz w:val="24"/>
          <w:szCs w:val="24"/>
        </w:rPr>
        <w:t>.gada ___._____________</w:t>
      </w:r>
    </w:p>
    <w:p w:rsidR="00596B2E" w:rsidRPr="006D62D4" w:rsidRDefault="00596B2E" w:rsidP="00596B2E">
      <w:pPr>
        <w:spacing w:after="0" w:line="240" w:lineRule="auto"/>
        <w:rPr>
          <w:rFonts w:ascii="Times New Roman" w:eastAsia="Times New Roman" w:hAnsi="Times New Roman"/>
          <w:bCs/>
          <w:i/>
          <w:sz w:val="24"/>
          <w:szCs w:val="24"/>
          <w:lang w:eastAsia="lv-LV"/>
        </w:rPr>
      </w:pPr>
    </w:p>
    <w:p w:rsidR="00596B2E" w:rsidRPr="006D62D4" w:rsidRDefault="00596B2E" w:rsidP="00596B2E">
      <w:pPr>
        <w:spacing w:after="0" w:line="240" w:lineRule="auto"/>
        <w:rPr>
          <w:rFonts w:ascii="Times New Roman" w:eastAsia="Times New Roman" w:hAnsi="Times New Roman"/>
          <w:bCs/>
          <w:i/>
          <w:sz w:val="24"/>
          <w:szCs w:val="24"/>
          <w:lang w:eastAsia="lv-LV"/>
        </w:rPr>
      </w:pPr>
      <w:r w:rsidRPr="006D62D4">
        <w:rPr>
          <w:rFonts w:ascii="Times New Roman" w:eastAsia="Times New Roman" w:hAnsi="Times New Roman"/>
          <w:bCs/>
          <w:i/>
          <w:sz w:val="24"/>
          <w:szCs w:val="24"/>
          <w:lang w:eastAsia="lv-LV"/>
        </w:rPr>
        <w:t>___________________________________________________________________________</w:t>
      </w:r>
    </w:p>
    <w:p w:rsidR="00596B2E" w:rsidRPr="006D62D4" w:rsidRDefault="00596B2E" w:rsidP="00596B2E">
      <w:pPr>
        <w:spacing w:after="0" w:line="240" w:lineRule="auto"/>
        <w:jc w:val="cente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8D236E" w:rsidRDefault="008D236E" w:rsidP="008D236E">
      <w:pPr>
        <w:rPr>
          <w:rFonts w:ascii="Times New Roman" w:hAnsi="Times New Roman"/>
          <w:b/>
          <w:sz w:val="24"/>
          <w:szCs w:val="24"/>
        </w:rPr>
      </w:pPr>
      <w:r>
        <w:rPr>
          <w:rFonts w:ascii="Times New Roman" w:hAnsi="Times New Roman"/>
          <w:b/>
          <w:sz w:val="24"/>
          <w:szCs w:val="24"/>
        </w:rPr>
        <w:br w:type="page"/>
      </w:r>
    </w:p>
    <w:p w:rsidR="008D236E" w:rsidRDefault="008D236E" w:rsidP="008D236E">
      <w:pPr>
        <w:rPr>
          <w:rFonts w:ascii="Times New Roman" w:hAnsi="Times New Roman"/>
          <w:b/>
          <w:sz w:val="24"/>
          <w:szCs w:val="24"/>
        </w:rPr>
        <w:sectPr w:rsidR="008D236E" w:rsidSect="00B55561">
          <w:footerReference w:type="default" r:id="rId17"/>
          <w:pgSz w:w="11906" w:h="16838"/>
          <w:pgMar w:top="1134" w:right="1134" w:bottom="1134" w:left="1701" w:header="709" w:footer="709" w:gutter="0"/>
          <w:cols w:space="708"/>
          <w:docGrid w:linePitch="360"/>
        </w:sectPr>
      </w:pPr>
    </w:p>
    <w:p w:rsidR="008D236E" w:rsidRPr="006D62D4" w:rsidRDefault="00A60235" w:rsidP="008D236E">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rPr>
        <w:lastRenderedPageBreak/>
        <w:t>4</w:t>
      </w:r>
      <w:r w:rsidR="008D236E" w:rsidRPr="006D62D4">
        <w:rPr>
          <w:rFonts w:ascii="Times New Roman" w:eastAsia="Times New Roman" w:hAnsi="Times New Roman"/>
          <w:b/>
          <w:sz w:val="24"/>
          <w:szCs w:val="24"/>
        </w:rPr>
        <w:t>.p</w:t>
      </w:r>
      <w:r w:rsidR="008D236E" w:rsidRPr="006D62D4">
        <w:rPr>
          <w:rFonts w:ascii="Times New Roman" w:eastAsia="Times New Roman" w:hAnsi="Times New Roman"/>
          <w:b/>
          <w:bCs/>
          <w:sz w:val="24"/>
          <w:szCs w:val="24"/>
        </w:rPr>
        <w:t xml:space="preserve">ielikums </w:t>
      </w:r>
      <w:r w:rsidR="008D236E" w:rsidRPr="006D62D4">
        <w:rPr>
          <w:rFonts w:ascii="Times New Roman" w:eastAsia="Times New Roman" w:hAnsi="Times New Roman"/>
          <w:b/>
          <w:sz w:val="24"/>
          <w:szCs w:val="24"/>
          <w:lang w:eastAsia="lv-LV"/>
        </w:rPr>
        <w:t>nolikumam</w:t>
      </w:r>
    </w:p>
    <w:p w:rsidR="008D236E" w:rsidRDefault="008D236E" w:rsidP="008D236E">
      <w:pPr>
        <w:jc w:val="right"/>
        <w:rPr>
          <w:rFonts w:ascii="Times New Roman" w:hAnsi="Times New Roman"/>
          <w:b/>
          <w:sz w:val="24"/>
          <w:szCs w:val="24"/>
        </w:rPr>
      </w:pPr>
      <w:r w:rsidRPr="006D62D4">
        <w:rPr>
          <w:rFonts w:ascii="Times New Roman" w:eastAsia="Times New Roman" w:hAnsi="Times New Roman"/>
          <w:sz w:val="24"/>
          <w:szCs w:val="24"/>
          <w:lang w:eastAsia="lv-LV"/>
        </w:rPr>
        <w:t xml:space="preserve">(ID </w:t>
      </w:r>
      <w:proofErr w:type="spellStart"/>
      <w:r w:rsidRPr="006D62D4">
        <w:rPr>
          <w:rFonts w:ascii="Times New Roman" w:eastAsia="Times New Roman" w:hAnsi="Times New Roman"/>
          <w:sz w:val="24"/>
          <w:szCs w:val="24"/>
          <w:lang w:eastAsia="lv-LV"/>
        </w:rPr>
        <w:t>Nr</w:t>
      </w:r>
      <w:proofErr w:type="spellEnd"/>
      <w:r w:rsidRPr="006D62D4">
        <w:rPr>
          <w:rFonts w:ascii="Times New Roman" w:eastAsia="Times New Roman" w:hAnsi="Times New Roman"/>
          <w:sz w:val="24"/>
          <w:szCs w:val="24"/>
          <w:lang w:eastAsia="lv-LV"/>
        </w:rPr>
        <w:t>.</w:t>
      </w:r>
      <w:r w:rsidRPr="006D62D4">
        <w:rPr>
          <w:rFonts w:ascii="Times New Roman" w:eastAsia="Times New Roman" w:hAnsi="Times New Roman"/>
          <w:sz w:val="24"/>
          <w:szCs w:val="24"/>
        </w:rPr>
        <w:t xml:space="preserve"> </w:t>
      </w:r>
      <w:r w:rsidR="005E2B14" w:rsidRPr="00A60235">
        <w:rPr>
          <w:rFonts w:ascii="Times New Roman" w:eastAsia="Times New Roman" w:hAnsi="Times New Roman"/>
          <w:bCs/>
          <w:sz w:val="24"/>
          <w:szCs w:val="24"/>
        </w:rPr>
        <w:t>VNĪ/2016/4/1-1/AK-23</w:t>
      </w:r>
      <w:r w:rsidRPr="006D62D4">
        <w:rPr>
          <w:rFonts w:ascii="Times New Roman" w:eastAsia="Times New Roman" w:hAnsi="Times New Roman"/>
          <w:sz w:val="24"/>
          <w:szCs w:val="24"/>
          <w:lang w:eastAsia="lv-LV"/>
        </w:rPr>
        <w:t>)</w:t>
      </w:r>
    </w:p>
    <w:p w:rsidR="008D236E" w:rsidRPr="007106CD" w:rsidRDefault="008D236E" w:rsidP="008D236E">
      <w:pPr>
        <w:spacing w:after="0" w:line="240" w:lineRule="auto"/>
        <w:jc w:val="center"/>
        <w:rPr>
          <w:rFonts w:ascii="Times New Roman" w:eastAsia="Times New Roman" w:hAnsi="Times New Roman"/>
          <w:b/>
          <w:sz w:val="24"/>
          <w:szCs w:val="24"/>
          <w:lang w:eastAsia="lv-LV"/>
        </w:rPr>
      </w:pPr>
      <w:r w:rsidRPr="007106CD">
        <w:rPr>
          <w:rFonts w:ascii="Times New Roman" w:eastAsia="Times New Roman" w:hAnsi="Times New Roman"/>
          <w:b/>
          <w:sz w:val="24"/>
          <w:szCs w:val="24"/>
          <w:lang w:val="x-none"/>
        </w:rPr>
        <w:t>PRETENDENTA PIEREDZE</w:t>
      </w:r>
      <w:r w:rsidRPr="007106CD">
        <w:rPr>
          <w:rFonts w:ascii="Times New Roman" w:eastAsia="Times New Roman" w:hAnsi="Times New Roman"/>
          <w:b/>
          <w:sz w:val="24"/>
          <w:szCs w:val="24"/>
        </w:rPr>
        <w:t>S SARAKSTS</w:t>
      </w:r>
    </w:p>
    <w:p w:rsidR="008D236E" w:rsidRPr="00B55561" w:rsidRDefault="00A60235" w:rsidP="008D236E">
      <w:pPr>
        <w:spacing w:after="0" w:line="240" w:lineRule="auto"/>
        <w:jc w:val="center"/>
        <w:rPr>
          <w:rFonts w:ascii="Times New Roman" w:eastAsia="Times New Roman" w:hAnsi="Times New Roman"/>
          <w:i/>
          <w:sz w:val="24"/>
          <w:szCs w:val="24"/>
        </w:rPr>
      </w:pPr>
      <w:r w:rsidRPr="00B55561">
        <w:rPr>
          <w:rFonts w:ascii="Times New Roman" w:eastAsia="Times New Roman" w:hAnsi="Times New Roman"/>
          <w:sz w:val="24"/>
          <w:szCs w:val="24"/>
        </w:rPr>
        <w:t>(2013</w:t>
      </w:r>
      <w:r w:rsidR="008D236E" w:rsidRPr="00B55561">
        <w:rPr>
          <w:rFonts w:ascii="Times New Roman" w:eastAsia="Times New Roman" w:hAnsi="Times New Roman"/>
          <w:sz w:val="24"/>
          <w:szCs w:val="24"/>
        </w:rPr>
        <w:t>.,</w:t>
      </w:r>
      <w:r w:rsidRPr="00B55561">
        <w:rPr>
          <w:rFonts w:ascii="Times New Roman" w:eastAsia="Times New Roman" w:hAnsi="Times New Roman"/>
          <w:sz w:val="24"/>
          <w:szCs w:val="24"/>
        </w:rPr>
        <w:t xml:space="preserve"> 2014., 2015</w:t>
      </w:r>
      <w:r w:rsidR="008D236E" w:rsidRPr="00B55561">
        <w:rPr>
          <w:rFonts w:ascii="Times New Roman" w:eastAsia="Times New Roman" w:hAnsi="Times New Roman"/>
          <w:sz w:val="24"/>
          <w:szCs w:val="24"/>
        </w:rPr>
        <w:t xml:space="preserve">. un </w:t>
      </w:r>
      <w:r w:rsidRPr="00B55561">
        <w:rPr>
          <w:rFonts w:ascii="Times New Roman" w:eastAsia="Times New Roman" w:hAnsi="Times New Roman"/>
          <w:sz w:val="24"/>
          <w:szCs w:val="24"/>
        </w:rPr>
        <w:t>2016</w:t>
      </w:r>
      <w:r w:rsidR="008D236E" w:rsidRPr="00B55561">
        <w:rPr>
          <w:rFonts w:ascii="Times New Roman" w:eastAsia="Times New Roman" w:hAnsi="Times New Roman"/>
          <w:sz w:val="24"/>
          <w:szCs w:val="24"/>
        </w:rPr>
        <w:t>.gads līdz piedāvājuma iesniegšanas dienai)</w:t>
      </w:r>
      <w:r w:rsidR="008D236E" w:rsidRPr="00B55561">
        <w:rPr>
          <w:rFonts w:ascii="Times New Roman" w:eastAsia="Times New Roman" w:hAnsi="Times New Roman"/>
          <w:i/>
          <w:sz w:val="24"/>
          <w:szCs w:val="24"/>
        </w:rPr>
        <w:t xml:space="preserve"> </w:t>
      </w:r>
    </w:p>
    <w:p w:rsidR="008D236E" w:rsidRPr="00B55561" w:rsidRDefault="008D236E" w:rsidP="008D236E">
      <w:pPr>
        <w:spacing w:after="0" w:line="240" w:lineRule="auto"/>
        <w:jc w:val="center"/>
        <w:rPr>
          <w:rFonts w:ascii="Times New Roman" w:eastAsia="Times New Roman" w:hAnsi="Times New Roman"/>
          <w:sz w:val="24"/>
          <w:szCs w:val="24"/>
          <w:lang w:val="x-none"/>
        </w:rPr>
      </w:pPr>
      <w:r w:rsidRPr="00B55561">
        <w:rPr>
          <w:rFonts w:ascii="Times New Roman" w:eastAsia="Times New Roman" w:hAnsi="Times New Roman"/>
          <w:i/>
          <w:sz w:val="24"/>
          <w:szCs w:val="24"/>
        </w:rPr>
        <w:t>(veidne)</w:t>
      </w:r>
    </w:p>
    <w:p w:rsidR="008D236E" w:rsidRPr="00B55561" w:rsidRDefault="008D236E" w:rsidP="008D236E">
      <w:pPr>
        <w:spacing w:after="0" w:line="240" w:lineRule="auto"/>
        <w:jc w:val="center"/>
        <w:rPr>
          <w:rFonts w:ascii="Times New Roman" w:eastAsia="Times New Roman" w:hAnsi="Times New Roman"/>
          <w:sz w:val="24"/>
          <w:szCs w:val="24"/>
        </w:rPr>
      </w:pPr>
    </w:p>
    <w:p w:rsidR="008D236E" w:rsidRPr="00086EEC" w:rsidRDefault="008D236E" w:rsidP="008D236E">
      <w:pPr>
        <w:spacing w:after="0" w:line="240" w:lineRule="auto"/>
        <w:jc w:val="center"/>
        <w:rPr>
          <w:rFonts w:ascii="Times New Roman" w:eastAsia="Times New Roman" w:hAnsi="Times New Roman"/>
          <w:b/>
          <w:sz w:val="24"/>
          <w:szCs w:val="24"/>
        </w:rPr>
      </w:pPr>
    </w:p>
    <w:tbl>
      <w:tblPr>
        <w:tblW w:w="8806" w:type="dxa"/>
        <w:jc w:val="center"/>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771"/>
        <w:gridCol w:w="1470"/>
        <w:gridCol w:w="1910"/>
        <w:gridCol w:w="1870"/>
      </w:tblGrid>
      <w:tr w:rsidR="008D236E" w:rsidRPr="00086EEC" w:rsidTr="00596B2E">
        <w:trPr>
          <w:jc w:val="center"/>
        </w:trPr>
        <w:tc>
          <w:tcPr>
            <w:tcW w:w="1785" w:type="dxa"/>
            <w:vAlign w:val="center"/>
          </w:tcPr>
          <w:p w:rsidR="008D236E" w:rsidRPr="00086EEC" w:rsidRDefault="008D236E" w:rsidP="008D236E">
            <w:pPr>
              <w:spacing w:after="0" w:line="240" w:lineRule="auto"/>
              <w:jc w:val="center"/>
              <w:rPr>
                <w:rFonts w:ascii="Times New Roman" w:eastAsia="Times New Roman" w:hAnsi="Times New Roman"/>
                <w:bCs/>
                <w:sz w:val="24"/>
                <w:szCs w:val="24"/>
              </w:rPr>
            </w:pPr>
            <w:r w:rsidRPr="00086EEC">
              <w:rPr>
                <w:rFonts w:ascii="Times New Roman" w:eastAsia="Times New Roman" w:hAnsi="Times New Roman"/>
                <w:bCs/>
                <w:sz w:val="24"/>
                <w:szCs w:val="24"/>
              </w:rPr>
              <w:t>Pasūtītājs</w:t>
            </w:r>
          </w:p>
          <w:p w:rsidR="008D236E" w:rsidRPr="00086EEC" w:rsidRDefault="008D236E" w:rsidP="008D236E">
            <w:pPr>
              <w:spacing w:after="0" w:line="240" w:lineRule="auto"/>
              <w:jc w:val="center"/>
              <w:rPr>
                <w:rFonts w:ascii="Times New Roman" w:eastAsia="Times New Roman" w:hAnsi="Times New Roman"/>
                <w:bCs/>
                <w:sz w:val="24"/>
                <w:szCs w:val="24"/>
              </w:rPr>
            </w:pPr>
            <w:r w:rsidRPr="00086EEC">
              <w:rPr>
                <w:rFonts w:ascii="Times New Roman" w:eastAsia="Times New Roman" w:hAnsi="Times New Roman"/>
                <w:bCs/>
                <w:sz w:val="24"/>
                <w:szCs w:val="24"/>
              </w:rPr>
              <w:t>(nosaukums, adrese</w:t>
            </w:r>
            <w:r w:rsidR="00B55561">
              <w:rPr>
                <w:rFonts w:ascii="Times New Roman" w:eastAsia="Times New Roman" w:hAnsi="Times New Roman"/>
                <w:bCs/>
                <w:sz w:val="24"/>
                <w:szCs w:val="24"/>
              </w:rPr>
              <w:t>, kontaktpersona</w:t>
            </w:r>
            <w:r w:rsidR="00ED634F">
              <w:rPr>
                <w:rFonts w:ascii="Times New Roman" w:eastAsia="Times New Roman" w:hAnsi="Times New Roman"/>
                <w:bCs/>
                <w:sz w:val="24"/>
                <w:szCs w:val="24"/>
              </w:rPr>
              <w:t>, tālrunis</w:t>
            </w:r>
            <w:r w:rsidRPr="00086EEC">
              <w:rPr>
                <w:rFonts w:ascii="Times New Roman" w:eastAsia="Times New Roman" w:hAnsi="Times New Roman"/>
                <w:bCs/>
                <w:sz w:val="24"/>
                <w:szCs w:val="24"/>
              </w:rPr>
              <w:t>)</w:t>
            </w:r>
          </w:p>
        </w:tc>
        <w:tc>
          <w:tcPr>
            <w:tcW w:w="1771" w:type="dxa"/>
            <w:vAlign w:val="center"/>
          </w:tcPr>
          <w:p w:rsidR="008D236E" w:rsidRPr="00086EEC" w:rsidRDefault="008D236E" w:rsidP="008D236E">
            <w:pPr>
              <w:spacing w:after="0" w:line="240" w:lineRule="auto"/>
              <w:jc w:val="center"/>
              <w:rPr>
                <w:rFonts w:ascii="Times New Roman" w:eastAsia="Times New Roman" w:hAnsi="Times New Roman"/>
                <w:bCs/>
                <w:sz w:val="24"/>
                <w:szCs w:val="24"/>
              </w:rPr>
            </w:pPr>
            <w:r w:rsidRPr="00086EEC">
              <w:rPr>
                <w:rFonts w:ascii="Times New Roman" w:eastAsia="Times New Roman" w:hAnsi="Times New Roman"/>
                <w:bCs/>
                <w:sz w:val="24"/>
                <w:szCs w:val="24"/>
              </w:rPr>
              <w:t>Veikto darbu apraksts</w:t>
            </w:r>
            <w:r>
              <w:rPr>
                <w:rFonts w:ascii="Times New Roman" w:eastAsia="Times New Roman" w:hAnsi="Times New Roman"/>
                <w:bCs/>
                <w:sz w:val="24"/>
                <w:szCs w:val="24"/>
              </w:rPr>
              <w:t>, norādot objekta nosaukumu un adresi</w:t>
            </w:r>
          </w:p>
        </w:tc>
        <w:tc>
          <w:tcPr>
            <w:tcW w:w="1470" w:type="dxa"/>
            <w:vAlign w:val="center"/>
          </w:tcPr>
          <w:p w:rsidR="008D236E" w:rsidRPr="00086EEC" w:rsidRDefault="008D236E" w:rsidP="008D236E">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 xml:space="preserve">Sniegto pakalpojumu apjoms </w:t>
            </w:r>
            <w:r w:rsidRPr="00F807B2">
              <w:rPr>
                <w:rFonts w:ascii="Times New Roman" w:eastAsia="Times New Roman" w:hAnsi="Times New Roman"/>
                <w:bCs/>
                <w:sz w:val="24"/>
                <w:szCs w:val="24"/>
              </w:rPr>
              <w:t>m²</w:t>
            </w:r>
          </w:p>
        </w:tc>
        <w:tc>
          <w:tcPr>
            <w:tcW w:w="1910" w:type="dxa"/>
            <w:vAlign w:val="center"/>
          </w:tcPr>
          <w:p w:rsidR="008D236E" w:rsidRPr="00086EEC" w:rsidRDefault="008D236E" w:rsidP="008D236E">
            <w:pPr>
              <w:spacing w:after="0" w:line="240" w:lineRule="auto"/>
              <w:jc w:val="center"/>
              <w:rPr>
                <w:rFonts w:ascii="Times New Roman" w:eastAsia="Times New Roman" w:hAnsi="Times New Roman"/>
                <w:bCs/>
                <w:sz w:val="24"/>
                <w:szCs w:val="24"/>
              </w:rPr>
            </w:pPr>
            <w:r w:rsidRPr="00A03666">
              <w:rPr>
                <w:rFonts w:ascii="Times New Roman" w:eastAsia="Times New Roman" w:hAnsi="Times New Roman"/>
                <w:bCs/>
                <w:sz w:val="24"/>
                <w:szCs w:val="24"/>
              </w:rPr>
              <w:t>Pakalpojumu veikšanas laiks (uzsākšanas-pabeigšanas gads/mēnesis)</w:t>
            </w:r>
            <w:r>
              <w:rPr>
                <w:rFonts w:ascii="Times New Roman" w:eastAsia="Times New Roman" w:hAnsi="Times New Roman"/>
                <w:bCs/>
                <w:sz w:val="24"/>
                <w:szCs w:val="24"/>
              </w:rPr>
              <w:t>*</w:t>
            </w:r>
          </w:p>
        </w:tc>
        <w:tc>
          <w:tcPr>
            <w:tcW w:w="1870" w:type="dxa"/>
            <w:vAlign w:val="center"/>
          </w:tcPr>
          <w:p w:rsidR="008D236E" w:rsidRPr="00086EEC" w:rsidRDefault="00B55561" w:rsidP="00B55561">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Noslēgtā līguma summa bez PVN (summa par vienu darbības gadu)</w:t>
            </w:r>
          </w:p>
        </w:tc>
      </w:tr>
      <w:tr w:rsidR="00596B2E" w:rsidRPr="00086EEC" w:rsidTr="009C0890">
        <w:trPr>
          <w:jc w:val="center"/>
        </w:trPr>
        <w:tc>
          <w:tcPr>
            <w:tcW w:w="8806" w:type="dxa"/>
            <w:gridSpan w:val="5"/>
          </w:tcPr>
          <w:p w:rsidR="00596B2E" w:rsidRPr="00086EEC" w:rsidRDefault="00596B2E" w:rsidP="008D236E">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Iepirkuma 1.daļa</w:t>
            </w: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596B2E" w:rsidRPr="00086EEC" w:rsidTr="009C0890">
        <w:trPr>
          <w:jc w:val="center"/>
        </w:trPr>
        <w:tc>
          <w:tcPr>
            <w:tcW w:w="8806" w:type="dxa"/>
            <w:gridSpan w:val="5"/>
          </w:tcPr>
          <w:p w:rsidR="00596B2E" w:rsidRPr="00086EEC" w:rsidRDefault="00596B2E" w:rsidP="008D236E">
            <w:pPr>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Iepirkuma 2.daļa</w:t>
            </w: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8D236E" w:rsidRPr="00086EEC" w:rsidTr="00596B2E">
        <w:trPr>
          <w:jc w:val="center"/>
        </w:trPr>
        <w:tc>
          <w:tcPr>
            <w:tcW w:w="1785"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771"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4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910" w:type="dxa"/>
          </w:tcPr>
          <w:p w:rsidR="008D236E" w:rsidRPr="00086EEC" w:rsidRDefault="008D236E" w:rsidP="008D236E">
            <w:pPr>
              <w:spacing w:after="0" w:line="240" w:lineRule="auto"/>
              <w:jc w:val="center"/>
              <w:rPr>
                <w:rFonts w:ascii="Times New Roman" w:eastAsia="Times New Roman" w:hAnsi="Times New Roman"/>
                <w:bCs/>
                <w:sz w:val="24"/>
                <w:szCs w:val="24"/>
              </w:rPr>
            </w:pPr>
          </w:p>
        </w:tc>
        <w:tc>
          <w:tcPr>
            <w:tcW w:w="1870" w:type="dxa"/>
          </w:tcPr>
          <w:p w:rsidR="008D236E" w:rsidRPr="00086EEC" w:rsidRDefault="008D236E" w:rsidP="008D236E">
            <w:pPr>
              <w:spacing w:after="0" w:line="240" w:lineRule="auto"/>
              <w:jc w:val="center"/>
              <w:rPr>
                <w:rFonts w:ascii="Times New Roman" w:eastAsia="Times New Roman" w:hAnsi="Times New Roman"/>
                <w:bCs/>
                <w:sz w:val="24"/>
                <w:szCs w:val="24"/>
              </w:rPr>
            </w:pPr>
          </w:p>
        </w:tc>
      </w:tr>
      <w:tr w:rsidR="00596B2E" w:rsidRPr="00086EEC" w:rsidTr="00596B2E">
        <w:trPr>
          <w:jc w:val="center"/>
        </w:trPr>
        <w:tc>
          <w:tcPr>
            <w:tcW w:w="1785"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771"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470"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910"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870" w:type="dxa"/>
          </w:tcPr>
          <w:p w:rsidR="00596B2E" w:rsidRPr="00086EEC" w:rsidRDefault="00596B2E" w:rsidP="008D236E">
            <w:pPr>
              <w:spacing w:after="0" w:line="240" w:lineRule="auto"/>
              <w:jc w:val="center"/>
              <w:rPr>
                <w:rFonts w:ascii="Times New Roman" w:eastAsia="Times New Roman" w:hAnsi="Times New Roman"/>
                <w:bCs/>
                <w:sz w:val="24"/>
                <w:szCs w:val="24"/>
              </w:rPr>
            </w:pPr>
          </w:p>
        </w:tc>
      </w:tr>
      <w:tr w:rsidR="00596B2E" w:rsidRPr="00086EEC" w:rsidTr="00596B2E">
        <w:trPr>
          <w:jc w:val="center"/>
        </w:trPr>
        <w:tc>
          <w:tcPr>
            <w:tcW w:w="1785"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771"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470"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910" w:type="dxa"/>
          </w:tcPr>
          <w:p w:rsidR="00596B2E" w:rsidRPr="00086EEC" w:rsidRDefault="00596B2E" w:rsidP="008D236E">
            <w:pPr>
              <w:spacing w:after="0" w:line="240" w:lineRule="auto"/>
              <w:jc w:val="center"/>
              <w:rPr>
                <w:rFonts w:ascii="Times New Roman" w:eastAsia="Times New Roman" w:hAnsi="Times New Roman"/>
                <w:bCs/>
                <w:sz w:val="24"/>
                <w:szCs w:val="24"/>
              </w:rPr>
            </w:pPr>
          </w:p>
        </w:tc>
        <w:tc>
          <w:tcPr>
            <w:tcW w:w="1870" w:type="dxa"/>
          </w:tcPr>
          <w:p w:rsidR="00596B2E" w:rsidRPr="00086EEC" w:rsidRDefault="00596B2E" w:rsidP="008D236E">
            <w:pPr>
              <w:spacing w:after="0" w:line="240" w:lineRule="auto"/>
              <w:jc w:val="center"/>
              <w:rPr>
                <w:rFonts w:ascii="Times New Roman" w:eastAsia="Times New Roman" w:hAnsi="Times New Roman"/>
                <w:bCs/>
                <w:sz w:val="24"/>
                <w:szCs w:val="24"/>
              </w:rPr>
            </w:pPr>
          </w:p>
        </w:tc>
      </w:tr>
    </w:tbl>
    <w:p w:rsidR="008D236E" w:rsidRDefault="008D236E" w:rsidP="008D236E">
      <w:pPr>
        <w:spacing w:after="0" w:line="240" w:lineRule="auto"/>
        <w:rPr>
          <w:rFonts w:ascii="Times New Roman" w:hAnsi="Times New Roman"/>
          <w:sz w:val="24"/>
          <w:szCs w:val="24"/>
        </w:rPr>
      </w:pPr>
      <w:r>
        <w:rPr>
          <w:rFonts w:ascii="Times New Roman" w:hAnsi="Times New Roman"/>
          <w:sz w:val="24"/>
          <w:szCs w:val="24"/>
        </w:rPr>
        <w:t>*ziņas norāda par nolikuma 3.</w:t>
      </w:r>
      <w:r w:rsidR="00A60235">
        <w:rPr>
          <w:rFonts w:ascii="Times New Roman" w:hAnsi="Times New Roman"/>
          <w:sz w:val="24"/>
          <w:szCs w:val="24"/>
        </w:rPr>
        <w:t>3</w:t>
      </w:r>
      <w:r>
        <w:rPr>
          <w:rFonts w:ascii="Times New Roman" w:hAnsi="Times New Roman"/>
          <w:sz w:val="24"/>
          <w:szCs w:val="24"/>
        </w:rPr>
        <w:t>.punktā norādīto periodu</w:t>
      </w:r>
      <w:r w:rsidR="00A60235">
        <w:rPr>
          <w:rFonts w:ascii="Times New Roman" w:hAnsi="Times New Roman"/>
          <w:sz w:val="24"/>
          <w:szCs w:val="24"/>
        </w:rPr>
        <w:t xml:space="preserve"> (norādot informāciju par katru gadu atsevišķi)</w:t>
      </w:r>
      <w:r>
        <w:rPr>
          <w:rFonts w:ascii="Times New Roman" w:hAnsi="Times New Roman"/>
          <w:sz w:val="24"/>
          <w:szCs w:val="24"/>
        </w:rPr>
        <w:t>.</w:t>
      </w:r>
    </w:p>
    <w:p w:rsidR="008D236E" w:rsidRPr="00A03666" w:rsidRDefault="008D236E" w:rsidP="008D236E">
      <w:pPr>
        <w:spacing w:after="0" w:line="240" w:lineRule="auto"/>
        <w:rPr>
          <w:rFonts w:ascii="Times New Roman" w:hAnsi="Times New Roman"/>
          <w:sz w:val="24"/>
          <w:szCs w:val="24"/>
        </w:rPr>
      </w:pPr>
    </w:p>
    <w:p w:rsidR="008D236E" w:rsidRPr="00086EEC" w:rsidRDefault="008D236E" w:rsidP="008D236E">
      <w:pPr>
        <w:tabs>
          <w:tab w:val="left" w:pos="2160"/>
        </w:tabs>
        <w:spacing w:after="0" w:line="240" w:lineRule="auto"/>
        <w:rPr>
          <w:rFonts w:ascii="Times New Roman" w:eastAsia="Times New Roman" w:hAnsi="Times New Roman"/>
          <w:bCs/>
          <w:sz w:val="24"/>
          <w:szCs w:val="24"/>
        </w:rPr>
      </w:pPr>
      <w:r w:rsidRPr="00086EEC">
        <w:rPr>
          <w:rFonts w:ascii="Times New Roman" w:eastAsia="Times New Roman" w:hAnsi="Times New Roman"/>
          <w:bCs/>
          <w:sz w:val="24"/>
          <w:szCs w:val="24"/>
        </w:rPr>
        <w:t>Pielikumā: __ (____) atsauksmes</w:t>
      </w:r>
      <w:r>
        <w:rPr>
          <w:rFonts w:ascii="Times New Roman" w:eastAsia="Times New Roman" w:hAnsi="Times New Roman"/>
          <w:bCs/>
          <w:sz w:val="24"/>
          <w:szCs w:val="24"/>
        </w:rPr>
        <w:t xml:space="preserve"> vai pieņemšanas – nodošanas aktu kopijas</w:t>
      </w:r>
      <w:r w:rsidRPr="00086EEC">
        <w:rPr>
          <w:rFonts w:ascii="Times New Roman" w:eastAsia="Times New Roman" w:hAnsi="Times New Roman"/>
          <w:bCs/>
          <w:sz w:val="24"/>
          <w:szCs w:val="24"/>
        </w:rPr>
        <w:t>, uz __ (___) lapām.</w:t>
      </w:r>
    </w:p>
    <w:p w:rsidR="008D236E" w:rsidRPr="00086EEC" w:rsidRDefault="008D236E" w:rsidP="008D236E">
      <w:pPr>
        <w:tabs>
          <w:tab w:val="left" w:pos="2160"/>
        </w:tabs>
        <w:spacing w:after="0" w:line="240" w:lineRule="auto"/>
        <w:jc w:val="both"/>
        <w:rPr>
          <w:rFonts w:ascii="Times New Roman" w:eastAsia="Times New Roman" w:hAnsi="Times New Roman"/>
          <w:bCs/>
          <w:sz w:val="24"/>
          <w:szCs w:val="24"/>
        </w:rPr>
      </w:pPr>
    </w:p>
    <w:p w:rsidR="008D236E" w:rsidRDefault="008D236E" w:rsidP="008D236E">
      <w:pPr>
        <w:spacing w:after="0" w:line="240" w:lineRule="auto"/>
        <w:jc w:val="both"/>
        <w:rPr>
          <w:rFonts w:ascii="Times New Roman" w:eastAsia="Times New Roman" w:hAnsi="Times New Roman"/>
          <w:b/>
          <w:sz w:val="24"/>
          <w:szCs w:val="24"/>
        </w:rPr>
      </w:pPr>
    </w:p>
    <w:p w:rsidR="008D236E" w:rsidRPr="006D62D4" w:rsidRDefault="008D236E" w:rsidP="008D236E">
      <w:pPr>
        <w:tabs>
          <w:tab w:val="left" w:pos="2160"/>
        </w:tab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20__</w:t>
      </w:r>
      <w:r w:rsidRPr="006D62D4">
        <w:rPr>
          <w:rFonts w:ascii="Times New Roman" w:eastAsia="Times New Roman" w:hAnsi="Times New Roman"/>
          <w:bCs/>
          <w:sz w:val="24"/>
          <w:szCs w:val="24"/>
        </w:rPr>
        <w:t>.gada ___._____________</w:t>
      </w:r>
    </w:p>
    <w:p w:rsidR="008D236E" w:rsidRPr="006D62D4" w:rsidRDefault="008D236E" w:rsidP="008D236E">
      <w:pPr>
        <w:spacing w:after="0" w:line="240" w:lineRule="auto"/>
        <w:rPr>
          <w:rFonts w:ascii="Times New Roman" w:eastAsia="Times New Roman" w:hAnsi="Times New Roman"/>
          <w:bCs/>
          <w:i/>
          <w:sz w:val="24"/>
          <w:szCs w:val="24"/>
          <w:lang w:eastAsia="lv-LV"/>
        </w:rPr>
      </w:pPr>
    </w:p>
    <w:p w:rsidR="008D236E" w:rsidRPr="006D62D4" w:rsidRDefault="008D236E" w:rsidP="008D236E">
      <w:pPr>
        <w:spacing w:after="0" w:line="240" w:lineRule="auto"/>
        <w:rPr>
          <w:rFonts w:ascii="Times New Roman" w:eastAsia="Times New Roman" w:hAnsi="Times New Roman"/>
          <w:bCs/>
          <w:i/>
          <w:sz w:val="24"/>
          <w:szCs w:val="24"/>
          <w:lang w:eastAsia="lv-LV"/>
        </w:rPr>
      </w:pPr>
      <w:r w:rsidRPr="006D62D4">
        <w:rPr>
          <w:rFonts w:ascii="Times New Roman" w:eastAsia="Times New Roman" w:hAnsi="Times New Roman"/>
          <w:bCs/>
          <w:i/>
          <w:sz w:val="24"/>
          <w:szCs w:val="24"/>
          <w:lang w:eastAsia="lv-LV"/>
        </w:rPr>
        <w:t>___________________________________________________________________________</w:t>
      </w:r>
    </w:p>
    <w:p w:rsidR="008D236E" w:rsidRPr="006D62D4" w:rsidRDefault="008D236E" w:rsidP="008D236E">
      <w:pPr>
        <w:spacing w:after="0" w:line="240" w:lineRule="auto"/>
        <w:jc w:val="cente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8D236E" w:rsidRDefault="008D236E" w:rsidP="008D236E">
      <w:pPr>
        <w:rPr>
          <w:rFonts w:ascii="Times New Roman" w:hAnsi="Times New Roman"/>
          <w:b/>
          <w:sz w:val="24"/>
          <w:szCs w:val="24"/>
        </w:rPr>
      </w:pPr>
    </w:p>
    <w:p w:rsidR="008D236E" w:rsidRDefault="008D236E" w:rsidP="008D236E">
      <w:pPr>
        <w:rPr>
          <w:rFonts w:ascii="Times New Roman" w:hAnsi="Times New Roman"/>
          <w:b/>
          <w:sz w:val="24"/>
          <w:szCs w:val="24"/>
        </w:rPr>
      </w:pPr>
      <w:r>
        <w:rPr>
          <w:rFonts w:ascii="Times New Roman" w:hAnsi="Times New Roman"/>
          <w:b/>
          <w:sz w:val="24"/>
          <w:szCs w:val="24"/>
        </w:rPr>
        <w:br w:type="page"/>
      </w:r>
    </w:p>
    <w:p w:rsidR="008D236E" w:rsidRPr="006D62D4" w:rsidRDefault="00A60235" w:rsidP="008D236E">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rPr>
        <w:lastRenderedPageBreak/>
        <w:t>5</w:t>
      </w:r>
      <w:r w:rsidR="008D236E" w:rsidRPr="006D62D4">
        <w:rPr>
          <w:rFonts w:ascii="Times New Roman" w:eastAsia="Times New Roman" w:hAnsi="Times New Roman"/>
          <w:b/>
          <w:sz w:val="24"/>
          <w:szCs w:val="24"/>
        </w:rPr>
        <w:t>.p</w:t>
      </w:r>
      <w:r w:rsidR="008D236E" w:rsidRPr="006D62D4">
        <w:rPr>
          <w:rFonts w:ascii="Times New Roman" w:eastAsia="Times New Roman" w:hAnsi="Times New Roman"/>
          <w:b/>
          <w:bCs/>
          <w:sz w:val="24"/>
          <w:szCs w:val="24"/>
        </w:rPr>
        <w:t xml:space="preserve">ielikums </w:t>
      </w:r>
      <w:r w:rsidR="008D236E" w:rsidRPr="006D62D4">
        <w:rPr>
          <w:rFonts w:ascii="Times New Roman" w:eastAsia="Times New Roman" w:hAnsi="Times New Roman"/>
          <w:b/>
          <w:sz w:val="24"/>
          <w:szCs w:val="24"/>
          <w:lang w:eastAsia="lv-LV"/>
        </w:rPr>
        <w:t>nolikumam</w:t>
      </w:r>
    </w:p>
    <w:p w:rsidR="008D236E" w:rsidRPr="006D62D4" w:rsidRDefault="008D236E" w:rsidP="008D236E">
      <w:pPr>
        <w:spacing w:after="0" w:line="240" w:lineRule="auto"/>
        <w:jc w:val="right"/>
        <w:rPr>
          <w:rFonts w:ascii="Times New Roman" w:hAnsi="Times New Roman"/>
          <w:b/>
          <w:sz w:val="24"/>
          <w:szCs w:val="24"/>
        </w:rPr>
      </w:pPr>
      <w:r w:rsidRPr="006D62D4">
        <w:rPr>
          <w:rFonts w:ascii="Times New Roman" w:eastAsia="Times New Roman" w:hAnsi="Times New Roman"/>
          <w:sz w:val="24"/>
          <w:szCs w:val="24"/>
          <w:lang w:eastAsia="lv-LV"/>
        </w:rPr>
        <w:t xml:space="preserve">(ID </w:t>
      </w:r>
      <w:proofErr w:type="spellStart"/>
      <w:r w:rsidRPr="006D62D4">
        <w:rPr>
          <w:rFonts w:ascii="Times New Roman" w:eastAsia="Times New Roman" w:hAnsi="Times New Roman"/>
          <w:sz w:val="24"/>
          <w:szCs w:val="24"/>
          <w:lang w:eastAsia="lv-LV"/>
        </w:rPr>
        <w:t>Nr</w:t>
      </w:r>
      <w:proofErr w:type="spellEnd"/>
      <w:r w:rsidRPr="006D62D4">
        <w:rPr>
          <w:rFonts w:ascii="Times New Roman" w:eastAsia="Times New Roman" w:hAnsi="Times New Roman"/>
          <w:sz w:val="24"/>
          <w:szCs w:val="24"/>
          <w:lang w:eastAsia="lv-LV"/>
        </w:rPr>
        <w:t>.</w:t>
      </w:r>
      <w:r w:rsidRPr="006D62D4">
        <w:rPr>
          <w:rFonts w:ascii="Times New Roman" w:eastAsia="Times New Roman" w:hAnsi="Times New Roman"/>
          <w:sz w:val="24"/>
          <w:szCs w:val="24"/>
        </w:rPr>
        <w:t xml:space="preserve"> </w:t>
      </w:r>
      <w:r w:rsidR="00A60235">
        <w:rPr>
          <w:rFonts w:ascii="Times New Roman" w:eastAsia="Times New Roman" w:hAnsi="Times New Roman"/>
          <w:b/>
          <w:bCs/>
          <w:sz w:val="24"/>
          <w:szCs w:val="24"/>
        </w:rPr>
        <w:t>VNĪ/2016/4/1-1/AK-23</w:t>
      </w:r>
      <w:r w:rsidRPr="006D62D4">
        <w:rPr>
          <w:rFonts w:ascii="Times New Roman" w:eastAsia="Times New Roman" w:hAnsi="Times New Roman"/>
          <w:sz w:val="24"/>
          <w:szCs w:val="24"/>
          <w:lang w:eastAsia="lv-LV"/>
        </w:rPr>
        <w:t>)</w:t>
      </w:r>
    </w:p>
    <w:p w:rsidR="008D236E" w:rsidRDefault="008D236E" w:rsidP="008D236E">
      <w:pPr>
        <w:pStyle w:val="Dzeinasvirsraksti"/>
        <w:spacing w:before="0"/>
        <w:rPr>
          <w:szCs w:val="24"/>
        </w:rPr>
      </w:pPr>
      <w:bookmarkStart w:id="31" w:name="_Toc444261554"/>
    </w:p>
    <w:p w:rsidR="008D236E" w:rsidRPr="00D65FA3" w:rsidRDefault="008D236E" w:rsidP="008D236E">
      <w:pPr>
        <w:pStyle w:val="Dzeinasvirsraksti"/>
        <w:spacing w:before="0"/>
      </w:pPr>
      <w:r w:rsidRPr="00D65FA3">
        <w:rPr>
          <w:caps w:val="0"/>
          <w:szCs w:val="24"/>
        </w:rPr>
        <w:t>APLIECINĀJUMS PAR FINANŠU APGROZĪJUMU</w:t>
      </w:r>
      <w:bookmarkEnd w:id="31"/>
      <w:r>
        <w:rPr>
          <w:caps w:val="0"/>
          <w:szCs w:val="24"/>
        </w:rPr>
        <w:t xml:space="preserve"> </w:t>
      </w:r>
      <w:r w:rsidRPr="00C10F85">
        <w:rPr>
          <w:b w:val="0"/>
          <w:i/>
          <w:caps w:val="0"/>
        </w:rPr>
        <w:t>(veidne)</w:t>
      </w:r>
    </w:p>
    <w:p w:rsidR="008D236E" w:rsidRPr="00D65FA3" w:rsidRDefault="008D236E" w:rsidP="008D236E">
      <w:pPr>
        <w:spacing w:after="0" w:line="240" w:lineRule="auto"/>
        <w:rPr>
          <w:rFonts w:ascii="Times New Roman" w:hAnsi="Times New Roman"/>
          <w:sz w:val="24"/>
          <w:szCs w:val="24"/>
        </w:rPr>
      </w:pPr>
    </w:p>
    <w:tbl>
      <w:tblPr>
        <w:tblW w:w="41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4325"/>
        <w:gridCol w:w="2555"/>
      </w:tblGrid>
      <w:tr w:rsidR="00A60235" w:rsidRPr="00D65FA3" w:rsidTr="00A60235">
        <w:tc>
          <w:tcPr>
            <w:tcW w:w="573"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jc w:val="center"/>
              <w:rPr>
                <w:rFonts w:ascii="Times New Roman" w:hAnsi="Times New Roman"/>
                <w:sz w:val="24"/>
                <w:szCs w:val="24"/>
              </w:rPr>
            </w:pPr>
            <w:proofErr w:type="spellStart"/>
            <w:r w:rsidRPr="00D65FA3">
              <w:rPr>
                <w:rFonts w:ascii="Times New Roman" w:hAnsi="Times New Roman"/>
                <w:sz w:val="24"/>
                <w:szCs w:val="24"/>
              </w:rPr>
              <w:t>Nr.p.k</w:t>
            </w:r>
            <w:proofErr w:type="spellEnd"/>
            <w:r w:rsidRPr="00D65FA3">
              <w:rPr>
                <w:rFonts w:ascii="Times New Roman" w:hAnsi="Times New Roman"/>
                <w:sz w:val="24"/>
                <w:szCs w:val="24"/>
              </w:rPr>
              <w:t>.</w:t>
            </w:r>
          </w:p>
        </w:tc>
        <w:tc>
          <w:tcPr>
            <w:tcW w:w="2782" w:type="pct"/>
            <w:tcBorders>
              <w:top w:val="single" w:sz="4" w:space="0" w:color="auto"/>
              <w:left w:val="single" w:sz="4" w:space="0" w:color="auto"/>
              <w:bottom w:val="single" w:sz="4" w:space="0" w:color="auto"/>
              <w:right w:val="single" w:sz="4" w:space="0" w:color="auto"/>
            </w:tcBorders>
            <w:vAlign w:val="center"/>
          </w:tcPr>
          <w:p w:rsidR="00A60235" w:rsidRPr="00D65FA3" w:rsidRDefault="00A60235" w:rsidP="008D236E">
            <w:pPr>
              <w:spacing w:after="0" w:line="240" w:lineRule="auto"/>
              <w:jc w:val="both"/>
              <w:rPr>
                <w:rFonts w:ascii="Times New Roman" w:hAnsi="Times New Roman"/>
                <w:sz w:val="24"/>
                <w:szCs w:val="24"/>
              </w:rPr>
            </w:pPr>
            <w:r w:rsidRPr="00D65FA3">
              <w:rPr>
                <w:rFonts w:ascii="Times New Roman" w:hAnsi="Times New Roman"/>
                <w:sz w:val="24"/>
                <w:szCs w:val="24"/>
              </w:rPr>
              <w:t xml:space="preserve">Laika periods (gads)* </w:t>
            </w:r>
          </w:p>
        </w:tc>
        <w:tc>
          <w:tcPr>
            <w:tcW w:w="1644" w:type="pct"/>
            <w:tcBorders>
              <w:top w:val="single" w:sz="4" w:space="0" w:color="auto"/>
              <w:left w:val="single" w:sz="4" w:space="0" w:color="auto"/>
              <w:bottom w:val="single" w:sz="4" w:space="0" w:color="auto"/>
              <w:right w:val="single" w:sz="4" w:space="0" w:color="auto"/>
            </w:tcBorders>
            <w:vAlign w:val="center"/>
          </w:tcPr>
          <w:p w:rsidR="00A60235" w:rsidRPr="00D65FA3" w:rsidRDefault="00A60235" w:rsidP="008D236E">
            <w:pPr>
              <w:spacing w:after="0" w:line="240" w:lineRule="auto"/>
              <w:rPr>
                <w:rFonts w:ascii="Times New Roman" w:hAnsi="Times New Roman"/>
                <w:sz w:val="24"/>
                <w:szCs w:val="24"/>
              </w:rPr>
            </w:pPr>
            <w:r w:rsidRPr="00D65FA3">
              <w:rPr>
                <w:rFonts w:ascii="Times New Roman" w:hAnsi="Times New Roman"/>
                <w:sz w:val="24"/>
                <w:szCs w:val="24"/>
              </w:rPr>
              <w:t>Neto apgrozījums EUR</w:t>
            </w:r>
          </w:p>
        </w:tc>
      </w:tr>
      <w:tr w:rsidR="00A60235" w:rsidRPr="00D65FA3" w:rsidTr="00A60235">
        <w:tc>
          <w:tcPr>
            <w:tcW w:w="573"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r w:rsidRPr="00D65FA3">
              <w:rPr>
                <w:rFonts w:ascii="Times New Roman" w:hAnsi="Times New Roman"/>
                <w:sz w:val="24"/>
                <w:szCs w:val="24"/>
              </w:rPr>
              <w:t>1.</w:t>
            </w:r>
          </w:p>
        </w:tc>
        <w:tc>
          <w:tcPr>
            <w:tcW w:w="2782"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r>
              <w:rPr>
                <w:rFonts w:ascii="Times New Roman" w:hAnsi="Times New Roman"/>
                <w:sz w:val="24"/>
                <w:szCs w:val="24"/>
              </w:rPr>
              <w:t>___</w:t>
            </w:r>
            <w:r w:rsidRPr="00D65FA3">
              <w:rPr>
                <w:rFonts w:ascii="Times New Roman" w:hAnsi="Times New Roman"/>
                <w:sz w:val="24"/>
                <w:szCs w:val="24"/>
              </w:rPr>
              <w:t>.</w:t>
            </w:r>
            <w:r>
              <w:rPr>
                <w:rFonts w:ascii="Times New Roman" w:hAnsi="Times New Roman"/>
                <w:sz w:val="24"/>
                <w:szCs w:val="24"/>
              </w:rPr>
              <w:t>gads</w:t>
            </w:r>
          </w:p>
        </w:tc>
        <w:tc>
          <w:tcPr>
            <w:tcW w:w="1644"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p>
        </w:tc>
      </w:tr>
      <w:tr w:rsidR="00A60235" w:rsidRPr="00D65FA3" w:rsidTr="00A60235">
        <w:tc>
          <w:tcPr>
            <w:tcW w:w="573"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r w:rsidRPr="00D65FA3">
              <w:rPr>
                <w:rFonts w:ascii="Times New Roman" w:hAnsi="Times New Roman"/>
                <w:sz w:val="24"/>
                <w:szCs w:val="24"/>
              </w:rPr>
              <w:t>2.</w:t>
            </w:r>
          </w:p>
        </w:tc>
        <w:tc>
          <w:tcPr>
            <w:tcW w:w="2782"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r>
              <w:rPr>
                <w:rFonts w:ascii="Times New Roman" w:hAnsi="Times New Roman"/>
                <w:sz w:val="24"/>
                <w:szCs w:val="24"/>
              </w:rPr>
              <w:t>___</w:t>
            </w:r>
            <w:r w:rsidRPr="00D65FA3">
              <w:rPr>
                <w:rFonts w:ascii="Times New Roman" w:hAnsi="Times New Roman"/>
                <w:sz w:val="24"/>
                <w:szCs w:val="24"/>
              </w:rPr>
              <w:t>.</w:t>
            </w:r>
            <w:r>
              <w:rPr>
                <w:rFonts w:ascii="Times New Roman" w:hAnsi="Times New Roman"/>
                <w:sz w:val="24"/>
                <w:szCs w:val="24"/>
              </w:rPr>
              <w:t>gads</w:t>
            </w:r>
          </w:p>
        </w:tc>
        <w:tc>
          <w:tcPr>
            <w:tcW w:w="1644"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p>
        </w:tc>
      </w:tr>
      <w:tr w:rsidR="00A60235" w:rsidRPr="00D65FA3" w:rsidTr="00A60235">
        <w:tc>
          <w:tcPr>
            <w:tcW w:w="3356" w:type="pct"/>
            <w:gridSpan w:val="2"/>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jc w:val="right"/>
              <w:rPr>
                <w:rFonts w:ascii="Times New Roman" w:hAnsi="Times New Roman"/>
                <w:sz w:val="24"/>
                <w:szCs w:val="24"/>
              </w:rPr>
            </w:pPr>
            <w:r w:rsidRPr="00D65FA3">
              <w:rPr>
                <w:rFonts w:ascii="Times New Roman" w:hAnsi="Times New Roman"/>
                <w:sz w:val="24"/>
                <w:szCs w:val="24"/>
              </w:rPr>
              <w:t>Kopā:</w:t>
            </w:r>
          </w:p>
        </w:tc>
        <w:tc>
          <w:tcPr>
            <w:tcW w:w="1644"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p>
        </w:tc>
      </w:tr>
      <w:tr w:rsidR="00A60235" w:rsidRPr="00D65FA3" w:rsidTr="00A60235">
        <w:tc>
          <w:tcPr>
            <w:tcW w:w="3356" w:type="pct"/>
            <w:gridSpan w:val="2"/>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jc w:val="right"/>
              <w:rPr>
                <w:rFonts w:ascii="Times New Roman" w:hAnsi="Times New Roman"/>
                <w:sz w:val="24"/>
                <w:szCs w:val="24"/>
              </w:rPr>
            </w:pPr>
            <w:r w:rsidRPr="00D65FA3">
              <w:rPr>
                <w:rFonts w:ascii="Times New Roman" w:hAnsi="Times New Roman"/>
                <w:sz w:val="24"/>
                <w:szCs w:val="24"/>
              </w:rPr>
              <w:t xml:space="preserve">Vidējais apgrozījums </w:t>
            </w:r>
          </w:p>
          <w:p w:rsidR="00A60235" w:rsidRPr="00D65FA3" w:rsidRDefault="00A60235" w:rsidP="008D236E">
            <w:pPr>
              <w:spacing w:after="0" w:line="240" w:lineRule="auto"/>
              <w:jc w:val="right"/>
              <w:rPr>
                <w:rFonts w:ascii="Times New Roman" w:hAnsi="Times New Roman"/>
                <w:sz w:val="24"/>
                <w:szCs w:val="24"/>
              </w:rPr>
            </w:pPr>
            <w:r w:rsidRPr="00D65FA3">
              <w:rPr>
                <w:rFonts w:ascii="Times New Roman" w:hAnsi="Times New Roman"/>
                <w:sz w:val="24"/>
                <w:szCs w:val="24"/>
              </w:rPr>
              <w:t>(summa kopā dalīta ar attiecīgo gadu skaitu):</w:t>
            </w:r>
          </w:p>
        </w:tc>
        <w:tc>
          <w:tcPr>
            <w:tcW w:w="1644" w:type="pct"/>
            <w:tcBorders>
              <w:top w:val="single" w:sz="4" w:space="0" w:color="auto"/>
              <w:left w:val="single" w:sz="4" w:space="0" w:color="auto"/>
              <w:bottom w:val="single" w:sz="4" w:space="0" w:color="auto"/>
              <w:right w:val="single" w:sz="4" w:space="0" w:color="auto"/>
            </w:tcBorders>
          </w:tcPr>
          <w:p w:rsidR="00A60235" w:rsidRPr="00D65FA3" w:rsidRDefault="00A60235" w:rsidP="008D236E">
            <w:pPr>
              <w:spacing w:after="0" w:line="240" w:lineRule="auto"/>
              <w:rPr>
                <w:rFonts w:ascii="Times New Roman" w:hAnsi="Times New Roman"/>
                <w:sz w:val="24"/>
                <w:szCs w:val="24"/>
              </w:rPr>
            </w:pPr>
          </w:p>
        </w:tc>
      </w:tr>
    </w:tbl>
    <w:p w:rsidR="008D236E" w:rsidRPr="00D65FA3" w:rsidRDefault="008D236E" w:rsidP="008D236E">
      <w:pPr>
        <w:spacing w:after="0" w:line="240" w:lineRule="auto"/>
        <w:rPr>
          <w:rFonts w:ascii="Times New Roman" w:hAnsi="Times New Roman"/>
          <w:sz w:val="24"/>
          <w:szCs w:val="24"/>
        </w:rPr>
      </w:pPr>
      <w:r w:rsidRPr="00D65FA3">
        <w:rPr>
          <w:rFonts w:ascii="Times New Roman" w:hAnsi="Times New Roman"/>
          <w:sz w:val="24"/>
          <w:szCs w:val="24"/>
        </w:rPr>
        <w:t>*</w:t>
      </w:r>
      <w:r>
        <w:rPr>
          <w:rFonts w:ascii="Times New Roman" w:hAnsi="Times New Roman"/>
          <w:sz w:val="24"/>
          <w:szCs w:val="24"/>
        </w:rPr>
        <w:t>pielikumā jāpievieno peļņas – zaudējumu aprēķins par attiecīgi norādītajiem finanšu gadiem saskaņā ar Nolikuma 3.</w:t>
      </w:r>
      <w:r w:rsidR="00A60235">
        <w:rPr>
          <w:rFonts w:ascii="Times New Roman" w:hAnsi="Times New Roman"/>
          <w:sz w:val="24"/>
          <w:szCs w:val="24"/>
        </w:rPr>
        <w:t>4</w:t>
      </w:r>
      <w:r>
        <w:rPr>
          <w:rFonts w:ascii="Times New Roman" w:hAnsi="Times New Roman"/>
          <w:sz w:val="24"/>
          <w:szCs w:val="24"/>
        </w:rPr>
        <w:t>. punktu.</w:t>
      </w:r>
    </w:p>
    <w:p w:rsidR="008D236E" w:rsidRPr="00D65FA3" w:rsidRDefault="008D236E" w:rsidP="00B55561">
      <w:pPr>
        <w:pStyle w:val="Index1"/>
      </w:pPr>
    </w:p>
    <w:p w:rsidR="008D236E" w:rsidRPr="00D65FA3" w:rsidRDefault="008D236E" w:rsidP="008D236E">
      <w:pPr>
        <w:spacing w:after="0" w:line="240" w:lineRule="auto"/>
        <w:rPr>
          <w:rFonts w:ascii="Times New Roman" w:hAnsi="Times New Roman"/>
          <w:sz w:val="24"/>
          <w:szCs w:val="24"/>
        </w:rPr>
      </w:pPr>
    </w:p>
    <w:p w:rsidR="008D236E" w:rsidRPr="00D65FA3" w:rsidRDefault="008D236E" w:rsidP="00B55561">
      <w:pPr>
        <w:pStyle w:val="Index1"/>
      </w:pPr>
      <w:r w:rsidRPr="00D65FA3">
        <w:t xml:space="preserve">Ar šo apstiprinu, ka &lt;pretendenta nosaukums&gt; faktiskais finanšu apgrozījums atbilst šajā apliecinājumā norādītajam un sniegtā informācija ir patiesa. </w:t>
      </w:r>
    </w:p>
    <w:p w:rsidR="008D236E" w:rsidRPr="00D65FA3" w:rsidRDefault="008D236E" w:rsidP="008D236E">
      <w:pPr>
        <w:spacing w:after="0" w:line="240" w:lineRule="auto"/>
        <w:rPr>
          <w:rFonts w:ascii="Times New Roman" w:hAnsi="Times New Roman"/>
          <w:sz w:val="24"/>
          <w:szCs w:val="24"/>
        </w:rPr>
      </w:pPr>
    </w:p>
    <w:p w:rsidR="008D236E" w:rsidRPr="00D65FA3" w:rsidRDefault="008D236E" w:rsidP="00B55561">
      <w:pPr>
        <w:pStyle w:val="Index1"/>
      </w:pPr>
    </w:p>
    <w:p w:rsidR="008D236E" w:rsidRPr="00D65FA3" w:rsidRDefault="008D236E" w:rsidP="008D236E">
      <w:pPr>
        <w:spacing w:after="0" w:line="240" w:lineRule="auto"/>
        <w:rPr>
          <w:rFonts w:ascii="Times New Roman" w:hAnsi="Times New Roman"/>
          <w:sz w:val="24"/>
          <w:szCs w:val="24"/>
        </w:rPr>
      </w:pPr>
    </w:p>
    <w:p w:rsidR="008D236E" w:rsidRPr="00D65FA3" w:rsidRDefault="008D236E" w:rsidP="008D236E">
      <w:pPr>
        <w:spacing w:after="0" w:line="240" w:lineRule="auto"/>
        <w:rPr>
          <w:rFonts w:ascii="Times New Roman" w:hAnsi="Times New Roman"/>
          <w:sz w:val="24"/>
          <w:szCs w:val="24"/>
        </w:rPr>
      </w:pPr>
      <w:r w:rsidRPr="00D65FA3">
        <w:rPr>
          <w:rFonts w:ascii="Times New Roman" w:hAnsi="Times New Roman"/>
          <w:sz w:val="24"/>
          <w:szCs w:val="24"/>
        </w:rPr>
        <w:t>___________________</w:t>
      </w:r>
      <w:r w:rsidRPr="00D65FA3">
        <w:rPr>
          <w:rFonts w:ascii="Times New Roman" w:hAnsi="Times New Roman"/>
          <w:sz w:val="24"/>
          <w:szCs w:val="24"/>
        </w:rPr>
        <w:tab/>
        <w:t xml:space="preserve">     ________________</w:t>
      </w:r>
      <w:r w:rsidRPr="00D65FA3">
        <w:rPr>
          <w:rFonts w:ascii="Times New Roman" w:hAnsi="Times New Roman"/>
          <w:sz w:val="24"/>
          <w:szCs w:val="24"/>
        </w:rPr>
        <w:tab/>
        <w:t>___________________</w:t>
      </w:r>
    </w:p>
    <w:p w:rsidR="008D236E" w:rsidRPr="00D65FA3" w:rsidRDefault="008D236E" w:rsidP="008D236E">
      <w:pPr>
        <w:spacing w:after="0" w:line="240" w:lineRule="auto"/>
        <w:rPr>
          <w:rFonts w:ascii="Times New Roman" w:hAnsi="Times New Roman"/>
          <w:sz w:val="24"/>
          <w:szCs w:val="24"/>
        </w:rPr>
      </w:pPr>
      <w:r w:rsidRPr="00D65FA3">
        <w:rPr>
          <w:rFonts w:ascii="Times New Roman" w:hAnsi="Times New Roman"/>
          <w:sz w:val="24"/>
          <w:szCs w:val="24"/>
        </w:rPr>
        <w:tab/>
        <w:t xml:space="preserve">(amats) </w:t>
      </w:r>
      <w:r w:rsidRPr="00D65FA3">
        <w:rPr>
          <w:rFonts w:ascii="Times New Roman" w:hAnsi="Times New Roman"/>
          <w:sz w:val="24"/>
          <w:szCs w:val="24"/>
        </w:rPr>
        <w:tab/>
      </w:r>
      <w:r w:rsidRPr="00D65FA3">
        <w:rPr>
          <w:rFonts w:ascii="Times New Roman" w:hAnsi="Times New Roman"/>
          <w:sz w:val="24"/>
          <w:szCs w:val="24"/>
        </w:rPr>
        <w:tab/>
      </w:r>
      <w:r w:rsidRPr="00D65FA3">
        <w:rPr>
          <w:rFonts w:ascii="Times New Roman" w:hAnsi="Times New Roman"/>
          <w:sz w:val="24"/>
          <w:szCs w:val="24"/>
        </w:rPr>
        <w:tab/>
        <w:t>(paraksts)</w:t>
      </w:r>
      <w:r w:rsidRPr="00D65FA3">
        <w:rPr>
          <w:rFonts w:ascii="Times New Roman" w:hAnsi="Times New Roman"/>
          <w:sz w:val="24"/>
          <w:szCs w:val="24"/>
        </w:rPr>
        <w:tab/>
      </w:r>
      <w:r w:rsidRPr="00D65FA3">
        <w:rPr>
          <w:rFonts w:ascii="Times New Roman" w:hAnsi="Times New Roman"/>
          <w:sz w:val="24"/>
          <w:szCs w:val="24"/>
        </w:rPr>
        <w:tab/>
        <w:t>(vārds, uzvārds)</w:t>
      </w:r>
    </w:p>
    <w:p w:rsidR="008D236E" w:rsidRPr="00D65FA3" w:rsidRDefault="008D236E" w:rsidP="008D236E">
      <w:pPr>
        <w:spacing w:after="0" w:line="240" w:lineRule="auto"/>
        <w:rPr>
          <w:rFonts w:ascii="Times New Roman" w:hAnsi="Times New Roman"/>
          <w:sz w:val="24"/>
          <w:szCs w:val="24"/>
        </w:rPr>
      </w:pPr>
    </w:p>
    <w:p w:rsidR="008D236E" w:rsidRPr="00D65FA3" w:rsidRDefault="008D236E" w:rsidP="008D236E">
      <w:pPr>
        <w:tabs>
          <w:tab w:val="left" w:pos="2160"/>
        </w:tabs>
        <w:spacing w:after="0" w:line="240" w:lineRule="auto"/>
        <w:rPr>
          <w:rFonts w:ascii="Times New Roman" w:eastAsia="Times New Roman" w:hAnsi="Times New Roman"/>
          <w:sz w:val="24"/>
          <w:szCs w:val="24"/>
        </w:rPr>
      </w:pPr>
    </w:p>
    <w:p w:rsidR="008D236E" w:rsidRPr="00D65FA3" w:rsidRDefault="008D236E" w:rsidP="008D236E">
      <w:pPr>
        <w:tabs>
          <w:tab w:val="left" w:pos="2160"/>
        </w:tabs>
        <w:spacing w:after="0" w:line="240" w:lineRule="auto"/>
        <w:rPr>
          <w:rFonts w:ascii="Times New Roman" w:eastAsia="Times New Roman" w:hAnsi="Times New Roman"/>
          <w:sz w:val="24"/>
          <w:szCs w:val="24"/>
        </w:rPr>
      </w:pPr>
    </w:p>
    <w:p w:rsidR="008D236E" w:rsidRPr="00D65FA3" w:rsidRDefault="008D236E" w:rsidP="008D236E">
      <w:pPr>
        <w:tabs>
          <w:tab w:val="left" w:pos="2160"/>
        </w:tabs>
        <w:spacing w:after="0" w:line="240" w:lineRule="auto"/>
        <w:rPr>
          <w:rFonts w:ascii="Times New Roman" w:eastAsia="Times New Roman" w:hAnsi="Times New Roman"/>
          <w:sz w:val="24"/>
          <w:szCs w:val="24"/>
        </w:rPr>
      </w:pPr>
    </w:p>
    <w:p w:rsidR="008D236E" w:rsidRPr="00D65FA3" w:rsidRDefault="008D236E" w:rsidP="008D236E">
      <w:pPr>
        <w:tabs>
          <w:tab w:val="left" w:pos="2160"/>
        </w:tabs>
        <w:spacing w:after="0" w:line="240" w:lineRule="auto"/>
        <w:jc w:val="both"/>
        <w:rPr>
          <w:rFonts w:ascii="Times New Roman" w:eastAsia="Times New Roman" w:hAnsi="Times New Roman"/>
          <w:bCs/>
          <w:sz w:val="24"/>
          <w:szCs w:val="24"/>
        </w:rPr>
      </w:pPr>
      <w:r w:rsidRPr="00D65FA3">
        <w:rPr>
          <w:rFonts w:ascii="Times New Roman" w:eastAsia="Times New Roman" w:hAnsi="Times New Roman"/>
          <w:bCs/>
          <w:sz w:val="24"/>
          <w:szCs w:val="24"/>
        </w:rPr>
        <w:t>20__.gada ___._____________</w:t>
      </w:r>
    </w:p>
    <w:p w:rsidR="008D236E" w:rsidRPr="00D65FA3" w:rsidRDefault="008D236E" w:rsidP="008D236E">
      <w:pPr>
        <w:spacing w:after="0" w:line="240" w:lineRule="auto"/>
        <w:rPr>
          <w:rFonts w:ascii="Times New Roman" w:eastAsia="Times New Roman" w:hAnsi="Times New Roman"/>
          <w:bCs/>
          <w:i/>
          <w:sz w:val="24"/>
          <w:szCs w:val="24"/>
          <w:lang w:eastAsia="lv-LV"/>
        </w:rPr>
      </w:pPr>
    </w:p>
    <w:p w:rsidR="008D236E" w:rsidRPr="00D65FA3" w:rsidRDefault="008D236E" w:rsidP="008D236E">
      <w:pPr>
        <w:spacing w:after="0" w:line="240" w:lineRule="auto"/>
        <w:rPr>
          <w:rFonts w:ascii="Times New Roman" w:eastAsia="Times New Roman" w:hAnsi="Times New Roman"/>
          <w:bCs/>
          <w:i/>
          <w:sz w:val="24"/>
          <w:szCs w:val="24"/>
          <w:lang w:eastAsia="lv-LV"/>
        </w:rPr>
      </w:pPr>
      <w:r w:rsidRPr="00D65FA3">
        <w:rPr>
          <w:rFonts w:ascii="Times New Roman" w:eastAsia="Times New Roman" w:hAnsi="Times New Roman"/>
          <w:bCs/>
          <w:i/>
          <w:sz w:val="24"/>
          <w:szCs w:val="24"/>
          <w:lang w:eastAsia="lv-LV"/>
        </w:rPr>
        <w:t>___________________________________________________________________________</w:t>
      </w:r>
    </w:p>
    <w:p w:rsidR="008D236E" w:rsidRPr="006D62D4" w:rsidRDefault="008D236E" w:rsidP="008D236E">
      <w:pPr>
        <w:spacing w:after="0" w:line="240" w:lineRule="auto"/>
        <w:jc w:val="cente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8D236E" w:rsidRDefault="008D236E" w:rsidP="008D236E">
      <w:pPr>
        <w:spacing w:after="0" w:line="240" w:lineRule="auto"/>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5E2B14" w:rsidRDefault="005E2B14">
      <w:pPr>
        <w:rPr>
          <w:rFonts w:ascii="Times New Roman" w:eastAsia="Times New Roman" w:hAnsi="Times New Roman"/>
          <w:b/>
          <w:sz w:val="24"/>
          <w:szCs w:val="24"/>
        </w:rPr>
      </w:pPr>
      <w:r>
        <w:rPr>
          <w:rFonts w:ascii="Times New Roman" w:eastAsia="Times New Roman" w:hAnsi="Times New Roman"/>
          <w:b/>
          <w:sz w:val="24"/>
          <w:szCs w:val="24"/>
        </w:rPr>
        <w:br w:type="page"/>
      </w:r>
    </w:p>
    <w:p w:rsidR="008D236E" w:rsidRPr="006D62D4" w:rsidRDefault="00A60235" w:rsidP="008D236E">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rPr>
        <w:lastRenderedPageBreak/>
        <w:t>6</w:t>
      </w:r>
      <w:r w:rsidR="008D236E" w:rsidRPr="006D62D4">
        <w:rPr>
          <w:rFonts w:ascii="Times New Roman" w:eastAsia="Times New Roman" w:hAnsi="Times New Roman"/>
          <w:b/>
          <w:sz w:val="24"/>
          <w:szCs w:val="24"/>
        </w:rPr>
        <w:t>.p</w:t>
      </w:r>
      <w:r w:rsidR="008D236E" w:rsidRPr="006D62D4">
        <w:rPr>
          <w:rFonts w:ascii="Times New Roman" w:eastAsia="Times New Roman" w:hAnsi="Times New Roman"/>
          <w:b/>
          <w:bCs/>
          <w:sz w:val="24"/>
          <w:szCs w:val="24"/>
        </w:rPr>
        <w:t xml:space="preserve">ielikums </w:t>
      </w:r>
      <w:r w:rsidR="008D236E" w:rsidRPr="006D62D4">
        <w:rPr>
          <w:rFonts w:ascii="Times New Roman" w:eastAsia="Times New Roman" w:hAnsi="Times New Roman"/>
          <w:b/>
          <w:sz w:val="24"/>
          <w:szCs w:val="24"/>
          <w:lang w:eastAsia="lv-LV"/>
        </w:rPr>
        <w:t>nolikumam</w:t>
      </w:r>
    </w:p>
    <w:p w:rsidR="008D236E" w:rsidRPr="006D62D4" w:rsidRDefault="008D236E" w:rsidP="008D236E">
      <w:pPr>
        <w:spacing w:after="0" w:line="240" w:lineRule="auto"/>
        <w:jc w:val="right"/>
        <w:rPr>
          <w:rFonts w:ascii="Times New Roman" w:eastAsia="Times New Roman" w:hAnsi="Times New Roman"/>
          <w:bCs/>
          <w:i/>
          <w:sz w:val="20"/>
          <w:szCs w:val="20"/>
          <w:lang w:eastAsia="lv-LV"/>
        </w:rPr>
      </w:pPr>
      <w:r w:rsidRPr="006D62D4">
        <w:rPr>
          <w:rFonts w:ascii="Times New Roman" w:eastAsia="Times New Roman" w:hAnsi="Times New Roman"/>
          <w:sz w:val="24"/>
          <w:szCs w:val="24"/>
          <w:lang w:eastAsia="lv-LV"/>
        </w:rPr>
        <w:t xml:space="preserve">(ID </w:t>
      </w:r>
      <w:proofErr w:type="spellStart"/>
      <w:r w:rsidRPr="006D62D4">
        <w:rPr>
          <w:rFonts w:ascii="Times New Roman" w:eastAsia="Times New Roman" w:hAnsi="Times New Roman"/>
          <w:sz w:val="24"/>
          <w:szCs w:val="24"/>
          <w:lang w:eastAsia="lv-LV"/>
        </w:rPr>
        <w:t>Nr</w:t>
      </w:r>
      <w:proofErr w:type="spellEnd"/>
      <w:r w:rsidRPr="006D62D4">
        <w:rPr>
          <w:rFonts w:ascii="Times New Roman" w:eastAsia="Times New Roman" w:hAnsi="Times New Roman"/>
          <w:sz w:val="24"/>
          <w:szCs w:val="24"/>
          <w:lang w:eastAsia="lv-LV"/>
        </w:rPr>
        <w:t>.</w:t>
      </w:r>
      <w:r w:rsidRPr="006D62D4">
        <w:rPr>
          <w:rFonts w:ascii="Times New Roman" w:eastAsia="Times New Roman" w:hAnsi="Times New Roman"/>
          <w:sz w:val="24"/>
          <w:szCs w:val="24"/>
        </w:rPr>
        <w:t xml:space="preserve"> </w:t>
      </w:r>
      <w:r w:rsidR="00A60235">
        <w:rPr>
          <w:rFonts w:ascii="Times New Roman" w:eastAsia="Times New Roman" w:hAnsi="Times New Roman"/>
          <w:b/>
          <w:bCs/>
          <w:sz w:val="24"/>
          <w:szCs w:val="24"/>
        </w:rPr>
        <w:t>VNĪ/2016/4/1-1/AK-23</w:t>
      </w:r>
      <w:r w:rsidRPr="006D62D4">
        <w:rPr>
          <w:rFonts w:ascii="Times New Roman" w:eastAsia="Times New Roman" w:hAnsi="Times New Roman"/>
          <w:sz w:val="24"/>
          <w:szCs w:val="24"/>
          <w:lang w:eastAsia="lv-LV"/>
        </w:rPr>
        <w:t>)</w:t>
      </w:r>
    </w:p>
    <w:p w:rsidR="008D236E" w:rsidRPr="006D62D4" w:rsidRDefault="008D236E" w:rsidP="008D236E">
      <w:pPr>
        <w:spacing w:after="0" w:line="240" w:lineRule="auto"/>
        <w:ind w:left="426" w:hanging="426"/>
        <w:jc w:val="right"/>
        <w:rPr>
          <w:rFonts w:ascii="Times New Roman" w:hAnsi="Times New Roman"/>
          <w:b/>
          <w:sz w:val="24"/>
          <w:szCs w:val="24"/>
        </w:rPr>
      </w:pPr>
    </w:p>
    <w:p w:rsidR="008D236E" w:rsidRPr="008752BB" w:rsidRDefault="008D236E" w:rsidP="008D236E">
      <w:pPr>
        <w:spacing w:after="0" w:line="240" w:lineRule="auto"/>
        <w:jc w:val="center"/>
        <w:rPr>
          <w:rFonts w:ascii="Times New Roman" w:eastAsia="Times New Roman" w:hAnsi="Times New Roman"/>
          <w:b/>
          <w:sz w:val="24"/>
          <w:szCs w:val="24"/>
        </w:rPr>
      </w:pPr>
      <w:r w:rsidRPr="008752BB">
        <w:rPr>
          <w:rFonts w:ascii="Times New Roman" w:eastAsia="Times New Roman" w:hAnsi="Times New Roman"/>
          <w:b/>
          <w:sz w:val="24"/>
          <w:szCs w:val="24"/>
        </w:rPr>
        <w:t>LĪGUMA IZP</w:t>
      </w:r>
      <w:r>
        <w:rPr>
          <w:rFonts w:ascii="Times New Roman" w:eastAsia="Times New Roman" w:hAnsi="Times New Roman"/>
          <w:b/>
          <w:sz w:val="24"/>
          <w:szCs w:val="24"/>
        </w:rPr>
        <w:t>I</w:t>
      </w:r>
      <w:r w:rsidRPr="008752BB">
        <w:rPr>
          <w:rFonts w:ascii="Times New Roman" w:eastAsia="Times New Roman" w:hAnsi="Times New Roman"/>
          <w:b/>
          <w:sz w:val="24"/>
          <w:szCs w:val="24"/>
        </w:rPr>
        <w:t>LDĒ IESAISTĪTO APAKŠUZŅĒMĒJU SARAKSTS</w:t>
      </w:r>
    </w:p>
    <w:p w:rsidR="008D236E" w:rsidRPr="008752BB" w:rsidRDefault="008D236E" w:rsidP="008D236E">
      <w:pPr>
        <w:spacing w:after="0" w:line="240" w:lineRule="auto"/>
        <w:jc w:val="right"/>
        <w:rPr>
          <w:rFonts w:ascii="Times New Roman" w:eastAsia="Times New Roman" w:hAnsi="Times New Roman"/>
          <w:sz w:val="24"/>
          <w:szCs w:val="24"/>
        </w:rPr>
      </w:pPr>
    </w:p>
    <w:p w:rsidR="008D236E" w:rsidRPr="00AB2AE3" w:rsidRDefault="008D236E" w:rsidP="008D236E">
      <w:pPr>
        <w:spacing w:after="0" w:line="240" w:lineRule="auto"/>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3854"/>
        <w:gridCol w:w="3188"/>
      </w:tblGrid>
      <w:tr w:rsidR="008D236E" w:rsidRPr="00A60235" w:rsidTr="008D236E">
        <w:tc>
          <w:tcPr>
            <w:tcW w:w="1857" w:type="dxa"/>
            <w:tcBorders>
              <w:top w:val="single" w:sz="4" w:space="0" w:color="auto"/>
              <w:left w:val="single" w:sz="4" w:space="0" w:color="auto"/>
              <w:bottom w:val="single" w:sz="4" w:space="0" w:color="auto"/>
              <w:right w:val="single" w:sz="4" w:space="0" w:color="auto"/>
            </w:tcBorders>
            <w:vAlign w:val="center"/>
            <w:hideMark/>
          </w:tcPr>
          <w:p w:rsidR="008D236E" w:rsidRPr="00A60235" w:rsidRDefault="008D236E" w:rsidP="008D236E">
            <w:pPr>
              <w:spacing w:after="0" w:line="240" w:lineRule="auto"/>
              <w:jc w:val="center"/>
              <w:rPr>
                <w:rFonts w:ascii="Times New Roman" w:hAnsi="Times New Roman"/>
                <w:sz w:val="24"/>
                <w:szCs w:val="24"/>
              </w:rPr>
            </w:pPr>
            <w:r w:rsidRPr="00A60235">
              <w:rPr>
                <w:rFonts w:ascii="Times New Roman" w:hAnsi="Times New Roman"/>
                <w:sz w:val="24"/>
                <w:szCs w:val="24"/>
              </w:rPr>
              <w:t xml:space="preserve">Apakšuzņēmēja nosaukums, </w:t>
            </w:r>
            <w:proofErr w:type="spellStart"/>
            <w:r w:rsidRPr="00A60235">
              <w:rPr>
                <w:rFonts w:ascii="Times New Roman" w:hAnsi="Times New Roman"/>
                <w:sz w:val="24"/>
                <w:szCs w:val="24"/>
              </w:rPr>
              <w:t>reģ</w:t>
            </w:r>
            <w:proofErr w:type="spellEnd"/>
            <w:r w:rsidRPr="00A60235">
              <w:rPr>
                <w:rFonts w:ascii="Times New Roman" w:hAnsi="Times New Roman"/>
                <w:sz w:val="24"/>
                <w:szCs w:val="24"/>
              </w:rPr>
              <w:t xml:space="preserve">. </w:t>
            </w:r>
            <w:proofErr w:type="spellStart"/>
            <w:r w:rsidRPr="00A60235">
              <w:rPr>
                <w:rFonts w:ascii="Times New Roman" w:hAnsi="Times New Roman"/>
                <w:sz w:val="24"/>
                <w:szCs w:val="24"/>
              </w:rPr>
              <w:t>Nr</w:t>
            </w:r>
            <w:proofErr w:type="spellEnd"/>
            <w:r w:rsidRPr="00A60235">
              <w:rPr>
                <w:rFonts w:ascii="Times New Roman" w:hAnsi="Times New Roman"/>
                <w:sz w:val="24"/>
                <w:szCs w:val="24"/>
              </w:rPr>
              <w:t>.*</w:t>
            </w:r>
          </w:p>
        </w:tc>
        <w:tc>
          <w:tcPr>
            <w:tcW w:w="3955" w:type="dxa"/>
            <w:tcBorders>
              <w:top w:val="single" w:sz="4" w:space="0" w:color="auto"/>
              <w:left w:val="single" w:sz="4" w:space="0" w:color="auto"/>
              <w:bottom w:val="single" w:sz="4" w:space="0" w:color="auto"/>
              <w:right w:val="single" w:sz="4" w:space="0" w:color="auto"/>
            </w:tcBorders>
            <w:vAlign w:val="center"/>
            <w:hideMark/>
          </w:tcPr>
          <w:p w:rsidR="008D236E" w:rsidRPr="00A60235" w:rsidRDefault="008D236E" w:rsidP="008D236E">
            <w:pPr>
              <w:spacing w:after="0" w:line="240" w:lineRule="auto"/>
              <w:jc w:val="center"/>
              <w:rPr>
                <w:rFonts w:ascii="Times New Roman" w:hAnsi="Times New Roman"/>
                <w:sz w:val="24"/>
                <w:szCs w:val="24"/>
              </w:rPr>
            </w:pPr>
            <w:r w:rsidRPr="00A60235">
              <w:rPr>
                <w:rFonts w:ascii="Times New Roman" w:hAnsi="Times New Roman"/>
                <w:sz w:val="24"/>
                <w:szCs w:val="24"/>
              </w:rPr>
              <w:t>Nododamo pakalpojumu vērtība % no kopējās finanšu piedāvājuma summa</w:t>
            </w:r>
          </w:p>
        </w:tc>
        <w:tc>
          <w:tcPr>
            <w:tcW w:w="3261" w:type="dxa"/>
            <w:tcBorders>
              <w:top w:val="single" w:sz="4" w:space="0" w:color="auto"/>
              <w:left w:val="single" w:sz="4" w:space="0" w:color="auto"/>
              <w:bottom w:val="single" w:sz="4" w:space="0" w:color="auto"/>
              <w:right w:val="single" w:sz="4" w:space="0" w:color="auto"/>
            </w:tcBorders>
            <w:vAlign w:val="center"/>
            <w:hideMark/>
          </w:tcPr>
          <w:p w:rsidR="008D236E" w:rsidRPr="00A60235" w:rsidRDefault="008D236E" w:rsidP="008D236E">
            <w:pPr>
              <w:spacing w:after="0" w:line="240" w:lineRule="auto"/>
              <w:jc w:val="center"/>
              <w:rPr>
                <w:rFonts w:ascii="Times New Roman" w:hAnsi="Times New Roman"/>
                <w:sz w:val="24"/>
                <w:szCs w:val="24"/>
              </w:rPr>
            </w:pPr>
            <w:r w:rsidRPr="00A60235">
              <w:rPr>
                <w:rFonts w:ascii="Times New Roman" w:hAnsi="Times New Roman"/>
                <w:sz w:val="24"/>
                <w:szCs w:val="24"/>
              </w:rPr>
              <w:t>Nododamo pakalpojumu apraksts</w:t>
            </w:r>
          </w:p>
        </w:tc>
      </w:tr>
      <w:tr w:rsidR="008D236E" w:rsidRPr="00AB2AE3" w:rsidTr="008D236E">
        <w:tc>
          <w:tcPr>
            <w:tcW w:w="1857"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r>
      <w:tr w:rsidR="008D236E" w:rsidRPr="00AB2AE3" w:rsidTr="008D236E">
        <w:tc>
          <w:tcPr>
            <w:tcW w:w="1857"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r>
      <w:tr w:rsidR="008D236E" w:rsidRPr="00AB2AE3" w:rsidTr="008D236E">
        <w:tc>
          <w:tcPr>
            <w:tcW w:w="1857"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r>
      <w:tr w:rsidR="008D236E" w:rsidRPr="00AB2AE3" w:rsidTr="008D236E">
        <w:tc>
          <w:tcPr>
            <w:tcW w:w="1857"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r>
      <w:tr w:rsidR="008D236E" w:rsidRPr="00AB2AE3" w:rsidTr="008D236E">
        <w:tc>
          <w:tcPr>
            <w:tcW w:w="1857"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955"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rsidR="008D236E" w:rsidRPr="00AB2AE3" w:rsidRDefault="008D236E" w:rsidP="008D236E">
            <w:pPr>
              <w:spacing w:after="0" w:line="240" w:lineRule="auto"/>
              <w:rPr>
                <w:rFonts w:ascii="Times New Roman" w:hAnsi="Times New Roman"/>
                <w:sz w:val="24"/>
                <w:szCs w:val="24"/>
              </w:rPr>
            </w:pPr>
          </w:p>
        </w:tc>
      </w:tr>
    </w:tbl>
    <w:p w:rsidR="008D236E" w:rsidRDefault="008D236E" w:rsidP="008D236E">
      <w:pPr>
        <w:spacing w:after="0" w:line="240" w:lineRule="auto"/>
        <w:rPr>
          <w:rFonts w:ascii="Times New Roman" w:eastAsia="Times New Roman" w:hAnsi="Times New Roman"/>
          <w:sz w:val="24"/>
          <w:szCs w:val="24"/>
        </w:rPr>
      </w:pPr>
      <w:r>
        <w:rPr>
          <w:rFonts w:ascii="Times New Roman" w:eastAsia="Times New Roman" w:hAnsi="Times New Roman"/>
          <w:sz w:val="24"/>
          <w:szCs w:val="24"/>
        </w:rPr>
        <w:t>*pievienojot katra apakšuzņēmēja apliecinājumu par tā gatavību veikt tam izpildei nododamo līguma daļu.</w:t>
      </w:r>
    </w:p>
    <w:p w:rsidR="008D236E" w:rsidRDefault="008D236E" w:rsidP="008D236E">
      <w:pPr>
        <w:spacing w:after="0" w:line="240" w:lineRule="auto"/>
        <w:rPr>
          <w:rFonts w:ascii="Times New Roman" w:eastAsia="Times New Roman" w:hAnsi="Times New Roman"/>
          <w:sz w:val="24"/>
          <w:szCs w:val="24"/>
        </w:rPr>
      </w:pPr>
    </w:p>
    <w:p w:rsidR="008D236E" w:rsidRPr="008752BB" w:rsidRDefault="008D236E" w:rsidP="00B55561">
      <w:pPr>
        <w:pStyle w:val="Index1"/>
      </w:pPr>
      <w:r w:rsidRPr="008752BB">
        <w:t xml:space="preserve">Ar šo apstiprinu, ka  sniegtā informācija ir patiesa. </w:t>
      </w:r>
    </w:p>
    <w:p w:rsidR="008D236E" w:rsidRPr="008752BB" w:rsidRDefault="008D236E" w:rsidP="008D236E">
      <w:pPr>
        <w:rPr>
          <w:rFonts w:ascii="Times New Roman" w:hAnsi="Times New Roman"/>
          <w:sz w:val="24"/>
          <w:szCs w:val="24"/>
        </w:rPr>
      </w:pPr>
    </w:p>
    <w:p w:rsidR="008D236E" w:rsidRPr="008752BB" w:rsidRDefault="008D236E" w:rsidP="008D236E">
      <w:pPr>
        <w:rPr>
          <w:rFonts w:ascii="Times New Roman" w:hAnsi="Times New Roman"/>
          <w:sz w:val="24"/>
          <w:szCs w:val="24"/>
        </w:rPr>
      </w:pPr>
    </w:p>
    <w:p w:rsidR="008D236E" w:rsidRPr="00D65FA3" w:rsidRDefault="008D236E" w:rsidP="008D236E">
      <w:pPr>
        <w:tabs>
          <w:tab w:val="left" w:pos="2160"/>
        </w:tabs>
        <w:spacing w:after="0" w:line="240" w:lineRule="auto"/>
        <w:jc w:val="both"/>
        <w:rPr>
          <w:rFonts w:ascii="Times New Roman" w:eastAsia="Times New Roman" w:hAnsi="Times New Roman"/>
          <w:bCs/>
          <w:sz w:val="24"/>
          <w:szCs w:val="24"/>
        </w:rPr>
      </w:pPr>
      <w:r w:rsidRPr="00D65FA3">
        <w:rPr>
          <w:rFonts w:ascii="Times New Roman" w:eastAsia="Times New Roman" w:hAnsi="Times New Roman"/>
          <w:bCs/>
          <w:sz w:val="24"/>
          <w:szCs w:val="24"/>
        </w:rPr>
        <w:t>20__.gada ___._____________</w:t>
      </w:r>
    </w:p>
    <w:p w:rsidR="008D236E" w:rsidRPr="00D65FA3" w:rsidRDefault="008D236E" w:rsidP="008D236E">
      <w:pPr>
        <w:spacing w:after="0" w:line="240" w:lineRule="auto"/>
        <w:rPr>
          <w:rFonts w:ascii="Times New Roman" w:eastAsia="Times New Roman" w:hAnsi="Times New Roman"/>
          <w:bCs/>
          <w:i/>
          <w:sz w:val="24"/>
          <w:szCs w:val="24"/>
          <w:lang w:eastAsia="lv-LV"/>
        </w:rPr>
      </w:pPr>
    </w:p>
    <w:p w:rsidR="008D236E" w:rsidRPr="00D65FA3" w:rsidRDefault="008D236E" w:rsidP="008D236E">
      <w:pPr>
        <w:spacing w:after="0" w:line="240" w:lineRule="auto"/>
        <w:rPr>
          <w:rFonts w:ascii="Times New Roman" w:eastAsia="Times New Roman" w:hAnsi="Times New Roman"/>
          <w:bCs/>
          <w:i/>
          <w:sz w:val="24"/>
          <w:szCs w:val="24"/>
          <w:lang w:eastAsia="lv-LV"/>
        </w:rPr>
      </w:pPr>
      <w:r w:rsidRPr="00D65FA3">
        <w:rPr>
          <w:rFonts w:ascii="Times New Roman" w:eastAsia="Times New Roman" w:hAnsi="Times New Roman"/>
          <w:bCs/>
          <w:i/>
          <w:sz w:val="24"/>
          <w:szCs w:val="24"/>
          <w:lang w:eastAsia="lv-LV"/>
        </w:rPr>
        <w:t>___________________________________________________________________________</w:t>
      </w:r>
    </w:p>
    <w:p w:rsidR="008D236E" w:rsidRPr="006D62D4" w:rsidRDefault="008D236E" w:rsidP="008D236E">
      <w:pPr>
        <w:spacing w:after="0" w:line="240" w:lineRule="auto"/>
        <w:jc w:val="center"/>
        <w:rPr>
          <w:rFonts w:ascii="Times New Roman" w:eastAsia="Times New Roman" w:hAnsi="Times New Roman"/>
          <w:bCs/>
          <w:i/>
          <w:sz w:val="20"/>
          <w:szCs w:val="20"/>
          <w:lang w:eastAsia="lv-LV"/>
        </w:rPr>
      </w:pPr>
      <w:r w:rsidRPr="006D62D4">
        <w:rPr>
          <w:rFonts w:ascii="Times New Roman" w:eastAsia="Times New Roman" w:hAnsi="Times New Roman"/>
          <w:bCs/>
          <w:i/>
          <w:sz w:val="20"/>
          <w:szCs w:val="20"/>
          <w:lang w:eastAsia="lv-LV"/>
        </w:rPr>
        <w:t>(uzņēmuma vadītāja vai tā pilnvarotās personas (pievienot pilnvaras oriģinālu vai apliecinātu kopiju) paraksts, tā atšifrējums)</w:t>
      </w:r>
    </w:p>
    <w:p w:rsidR="008D236E" w:rsidRDefault="008D236E" w:rsidP="008D236E">
      <w:pPr>
        <w:spacing w:after="0" w:line="240" w:lineRule="auto"/>
        <w:jc w:val="both"/>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pPr>
    </w:p>
    <w:p w:rsidR="008D236E" w:rsidRDefault="008D236E" w:rsidP="008D236E">
      <w:pPr>
        <w:spacing w:after="0" w:line="240" w:lineRule="auto"/>
        <w:jc w:val="right"/>
        <w:rPr>
          <w:rFonts w:ascii="Times New Roman" w:eastAsia="Times New Roman" w:hAnsi="Times New Roman"/>
          <w:b/>
          <w:sz w:val="24"/>
          <w:szCs w:val="24"/>
        </w:rPr>
        <w:sectPr w:rsidR="008D236E" w:rsidSect="008D236E">
          <w:pgSz w:w="11906" w:h="16838"/>
          <w:pgMar w:top="1418" w:right="1134" w:bottom="1276" w:left="1701" w:header="709" w:footer="709" w:gutter="0"/>
          <w:cols w:space="708"/>
          <w:docGrid w:linePitch="360"/>
        </w:sectPr>
      </w:pPr>
    </w:p>
    <w:p w:rsidR="008D236E" w:rsidRPr="006D62D4" w:rsidRDefault="00A60235" w:rsidP="008D236E">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b/>
          <w:sz w:val="24"/>
          <w:szCs w:val="24"/>
        </w:rPr>
        <w:lastRenderedPageBreak/>
        <w:t>7</w:t>
      </w:r>
      <w:r w:rsidR="008D236E" w:rsidRPr="006D62D4">
        <w:rPr>
          <w:rFonts w:ascii="Times New Roman" w:eastAsia="Times New Roman" w:hAnsi="Times New Roman"/>
          <w:b/>
          <w:sz w:val="24"/>
          <w:szCs w:val="24"/>
        </w:rPr>
        <w:t>.p</w:t>
      </w:r>
      <w:r w:rsidR="008D236E" w:rsidRPr="006D62D4">
        <w:rPr>
          <w:rFonts w:ascii="Times New Roman" w:eastAsia="Times New Roman" w:hAnsi="Times New Roman"/>
          <w:b/>
          <w:bCs/>
          <w:sz w:val="24"/>
          <w:szCs w:val="24"/>
        </w:rPr>
        <w:t xml:space="preserve">ielikums </w:t>
      </w:r>
      <w:r w:rsidR="008D236E" w:rsidRPr="006D62D4">
        <w:rPr>
          <w:rFonts w:ascii="Times New Roman" w:eastAsia="Times New Roman" w:hAnsi="Times New Roman"/>
          <w:b/>
          <w:sz w:val="24"/>
          <w:szCs w:val="24"/>
          <w:lang w:eastAsia="lv-LV"/>
        </w:rPr>
        <w:t>nolikumam</w:t>
      </w:r>
    </w:p>
    <w:p w:rsidR="008D236E" w:rsidRDefault="008D236E" w:rsidP="008D236E">
      <w:pPr>
        <w:spacing w:after="0" w:line="240" w:lineRule="auto"/>
        <w:jc w:val="right"/>
        <w:rPr>
          <w:rFonts w:ascii="Times New Roman" w:eastAsia="Times New Roman" w:hAnsi="Times New Roman"/>
          <w:b/>
          <w:sz w:val="24"/>
          <w:szCs w:val="24"/>
        </w:rPr>
      </w:pPr>
      <w:r w:rsidRPr="006D62D4">
        <w:rPr>
          <w:rFonts w:ascii="Times New Roman" w:eastAsia="Times New Roman" w:hAnsi="Times New Roman"/>
          <w:sz w:val="24"/>
          <w:szCs w:val="24"/>
          <w:lang w:eastAsia="lv-LV"/>
        </w:rPr>
        <w:t xml:space="preserve">(ID </w:t>
      </w:r>
      <w:proofErr w:type="spellStart"/>
      <w:r w:rsidRPr="006D62D4">
        <w:rPr>
          <w:rFonts w:ascii="Times New Roman" w:eastAsia="Times New Roman" w:hAnsi="Times New Roman"/>
          <w:sz w:val="24"/>
          <w:szCs w:val="24"/>
          <w:lang w:eastAsia="lv-LV"/>
        </w:rPr>
        <w:t>Nr</w:t>
      </w:r>
      <w:proofErr w:type="spellEnd"/>
      <w:r w:rsidRPr="006D62D4">
        <w:rPr>
          <w:rFonts w:ascii="Times New Roman" w:eastAsia="Times New Roman" w:hAnsi="Times New Roman"/>
          <w:sz w:val="24"/>
          <w:szCs w:val="24"/>
          <w:lang w:eastAsia="lv-LV"/>
        </w:rPr>
        <w:t>.</w:t>
      </w:r>
      <w:r w:rsidRPr="006D62D4">
        <w:rPr>
          <w:rFonts w:ascii="Times New Roman" w:eastAsia="Times New Roman" w:hAnsi="Times New Roman"/>
          <w:sz w:val="24"/>
          <w:szCs w:val="24"/>
        </w:rPr>
        <w:t xml:space="preserve"> </w:t>
      </w:r>
      <w:r w:rsidR="000B4ABF" w:rsidRPr="00A60235">
        <w:rPr>
          <w:rFonts w:ascii="Times New Roman" w:eastAsia="Times New Roman" w:hAnsi="Times New Roman"/>
          <w:bCs/>
          <w:sz w:val="24"/>
          <w:szCs w:val="24"/>
        </w:rPr>
        <w:t>VNĪ/2016/4/1-1/AK-23</w:t>
      </w:r>
      <w:r w:rsidRPr="006D62D4">
        <w:rPr>
          <w:rFonts w:ascii="Times New Roman" w:eastAsia="Times New Roman" w:hAnsi="Times New Roman"/>
          <w:sz w:val="24"/>
          <w:szCs w:val="24"/>
          <w:lang w:eastAsia="lv-LV"/>
        </w:rPr>
        <w:t>)</w:t>
      </w:r>
    </w:p>
    <w:p w:rsidR="008D236E" w:rsidRPr="006D62D4" w:rsidRDefault="008D236E" w:rsidP="008D236E">
      <w:pPr>
        <w:spacing w:after="0" w:line="240" w:lineRule="auto"/>
        <w:jc w:val="center"/>
        <w:rPr>
          <w:rFonts w:ascii="Times New Roman" w:eastAsia="Times New Roman" w:hAnsi="Times New Roman"/>
          <w:b/>
          <w:sz w:val="24"/>
          <w:szCs w:val="24"/>
        </w:rPr>
      </w:pPr>
    </w:p>
    <w:p w:rsidR="002F5C3F" w:rsidRPr="00CE6944" w:rsidRDefault="002F5C3F" w:rsidP="002F5C3F">
      <w:pPr>
        <w:autoSpaceDE w:val="0"/>
        <w:autoSpaceDN w:val="0"/>
        <w:adjustRightInd w:val="0"/>
        <w:spacing w:after="0" w:line="240" w:lineRule="auto"/>
        <w:jc w:val="center"/>
        <w:rPr>
          <w:rFonts w:ascii="Times New Roman" w:eastAsia="Times New Roman" w:hAnsi="Times New Roman"/>
          <w:b/>
          <w:bCs/>
          <w:sz w:val="24"/>
          <w:szCs w:val="24"/>
        </w:rPr>
      </w:pPr>
      <w:r w:rsidRPr="00CE6944">
        <w:rPr>
          <w:rFonts w:ascii="Times New Roman" w:eastAsia="Times New Roman" w:hAnsi="Times New Roman"/>
          <w:b/>
          <w:bCs/>
          <w:sz w:val="24"/>
          <w:szCs w:val="24"/>
        </w:rPr>
        <w:t xml:space="preserve">Līgums </w:t>
      </w:r>
      <w:proofErr w:type="spellStart"/>
      <w:r w:rsidRPr="00CE6944">
        <w:rPr>
          <w:rFonts w:ascii="Times New Roman" w:eastAsia="Times New Roman" w:hAnsi="Times New Roman"/>
          <w:b/>
          <w:bCs/>
          <w:sz w:val="24"/>
          <w:szCs w:val="24"/>
        </w:rPr>
        <w:t>Nr</w:t>
      </w:r>
      <w:proofErr w:type="spellEnd"/>
      <w:r w:rsidRPr="00CE6944">
        <w:rPr>
          <w:rFonts w:ascii="Times New Roman" w:eastAsia="Times New Roman" w:hAnsi="Times New Roman"/>
          <w:b/>
          <w:bCs/>
          <w:sz w:val="24"/>
          <w:szCs w:val="24"/>
        </w:rPr>
        <w:t>. _____________________</w:t>
      </w:r>
    </w:p>
    <w:p w:rsidR="002F5C3F" w:rsidRPr="00CE6944" w:rsidRDefault="002F5C3F" w:rsidP="002F5C3F">
      <w:pPr>
        <w:spacing w:after="0" w:line="240" w:lineRule="auto"/>
        <w:jc w:val="center"/>
        <w:rPr>
          <w:rFonts w:ascii="Times New Roman" w:hAnsi="Times New Roman"/>
          <w:b/>
          <w:sz w:val="24"/>
          <w:szCs w:val="24"/>
        </w:rPr>
      </w:pPr>
      <w:r w:rsidRPr="00CE6944">
        <w:rPr>
          <w:rFonts w:ascii="Times New Roman" w:hAnsi="Times New Roman"/>
          <w:b/>
          <w:sz w:val="24"/>
          <w:szCs w:val="24"/>
        </w:rPr>
        <w:t xml:space="preserve">Par </w:t>
      </w:r>
      <w:r w:rsidRPr="00CE6944">
        <w:rPr>
          <w:rFonts w:ascii="Times New Roman" w:hAnsi="Times New Roman"/>
          <w:b/>
          <w:i/>
          <w:sz w:val="24"/>
          <w:szCs w:val="24"/>
        </w:rPr>
        <w:t xml:space="preserve">sniega tīrīšanu, </w:t>
      </w:r>
      <w:proofErr w:type="spellStart"/>
      <w:r w:rsidRPr="00CE6944">
        <w:rPr>
          <w:rFonts w:ascii="Times New Roman" w:hAnsi="Times New Roman"/>
          <w:b/>
          <w:i/>
          <w:sz w:val="24"/>
          <w:szCs w:val="24"/>
        </w:rPr>
        <w:t>pretslīdes</w:t>
      </w:r>
      <w:proofErr w:type="spellEnd"/>
      <w:r w:rsidRPr="00CE6944">
        <w:rPr>
          <w:rFonts w:ascii="Times New Roman" w:hAnsi="Times New Roman"/>
          <w:b/>
          <w:i/>
          <w:sz w:val="24"/>
          <w:szCs w:val="24"/>
        </w:rPr>
        <w:t xml:space="preserve"> materiāla kaisīšanu</w:t>
      </w:r>
      <w:r w:rsidRPr="00CE6944">
        <w:rPr>
          <w:rFonts w:ascii="Times New Roman" w:hAnsi="Times New Roman"/>
          <w:b/>
          <w:sz w:val="24"/>
          <w:szCs w:val="24"/>
        </w:rPr>
        <w:t xml:space="preserve"> </w:t>
      </w:r>
      <w:r w:rsidRPr="00CE6944">
        <w:rPr>
          <w:rFonts w:ascii="Times New Roman" w:hAnsi="Times New Roman"/>
          <w:b/>
          <w:i/>
          <w:sz w:val="24"/>
          <w:szCs w:val="24"/>
        </w:rPr>
        <w:t>un</w:t>
      </w:r>
      <w:r w:rsidRPr="00CE6944">
        <w:rPr>
          <w:rFonts w:ascii="Times New Roman" w:hAnsi="Times New Roman"/>
          <w:b/>
          <w:sz w:val="24"/>
          <w:szCs w:val="24"/>
        </w:rPr>
        <w:t xml:space="preserve"> sniega izvešanu</w:t>
      </w:r>
    </w:p>
    <w:p w:rsidR="002F5C3F" w:rsidRPr="00CE6944" w:rsidRDefault="002F5C3F" w:rsidP="002F5C3F">
      <w:pPr>
        <w:autoSpaceDE w:val="0"/>
        <w:autoSpaceDN w:val="0"/>
        <w:adjustRightInd w:val="0"/>
        <w:spacing w:after="0" w:line="240" w:lineRule="auto"/>
        <w:jc w:val="center"/>
        <w:rPr>
          <w:rFonts w:ascii="Times New Roman" w:eastAsia="Times New Roman" w:hAnsi="Times New Roman"/>
          <w:bCs/>
          <w:sz w:val="24"/>
          <w:szCs w:val="24"/>
        </w:rPr>
      </w:pPr>
    </w:p>
    <w:p w:rsidR="002F5C3F" w:rsidRPr="000307A1" w:rsidRDefault="002F5C3F" w:rsidP="002F5C3F">
      <w:pPr>
        <w:tabs>
          <w:tab w:val="right" w:pos="9072"/>
        </w:tabs>
        <w:spacing w:after="0" w:line="240" w:lineRule="auto"/>
        <w:jc w:val="both"/>
        <w:rPr>
          <w:rFonts w:ascii="Times New Roman" w:eastAsia="Times New Roman" w:hAnsi="Times New Roman"/>
          <w:sz w:val="24"/>
          <w:szCs w:val="24"/>
        </w:rPr>
      </w:pPr>
      <w:r w:rsidRPr="00CE6944">
        <w:rPr>
          <w:rFonts w:ascii="Times New Roman" w:eastAsia="Times New Roman" w:hAnsi="Times New Roman"/>
          <w:sz w:val="24"/>
          <w:szCs w:val="24"/>
          <w:lang w:val="x-none"/>
        </w:rPr>
        <w:t xml:space="preserve">Rīgā, </w:t>
      </w:r>
      <w:r w:rsidRPr="00CE6944">
        <w:rPr>
          <w:rFonts w:ascii="Times New Roman" w:eastAsia="Times New Roman" w:hAnsi="Times New Roman"/>
          <w:sz w:val="24"/>
          <w:szCs w:val="24"/>
          <w:lang w:val="x-none"/>
        </w:rPr>
        <w:tab/>
        <w:t>201</w:t>
      </w:r>
      <w:r w:rsidRPr="00CE6944">
        <w:rPr>
          <w:rFonts w:ascii="Times New Roman" w:eastAsia="Times New Roman" w:hAnsi="Times New Roman"/>
          <w:sz w:val="24"/>
          <w:szCs w:val="24"/>
        </w:rPr>
        <w:t>6</w:t>
      </w:r>
      <w:r w:rsidRPr="00CE6944">
        <w:rPr>
          <w:rFonts w:ascii="Times New Roman" w:eastAsia="Times New Roman" w:hAnsi="Times New Roman"/>
          <w:sz w:val="24"/>
          <w:szCs w:val="24"/>
          <w:lang w:val="x-none"/>
        </w:rPr>
        <w:t>.gada ______________________</w:t>
      </w:r>
    </w:p>
    <w:p w:rsidR="002F5C3F" w:rsidRPr="00CE6944" w:rsidRDefault="002F5C3F" w:rsidP="002F5C3F">
      <w:pPr>
        <w:tabs>
          <w:tab w:val="right" w:pos="9072"/>
        </w:tabs>
        <w:spacing w:after="0" w:line="240" w:lineRule="auto"/>
        <w:jc w:val="both"/>
        <w:rPr>
          <w:rFonts w:ascii="Times New Roman" w:eastAsia="Times New Roman" w:hAnsi="Times New Roman"/>
          <w:sz w:val="24"/>
          <w:szCs w:val="24"/>
          <w:lang w:val="x-none"/>
        </w:rPr>
      </w:pPr>
    </w:p>
    <w:p w:rsidR="002F5C3F" w:rsidRPr="00CE6944" w:rsidRDefault="002F5C3F" w:rsidP="002F5C3F">
      <w:pPr>
        <w:spacing w:after="0" w:line="240" w:lineRule="auto"/>
        <w:jc w:val="both"/>
        <w:rPr>
          <w:rFonts w:ascii="Times New Roman" w:eastAsia="Times New Roman" w:hAnsi="Times New Roman"/>
          <w:sz w:val="24"/>
          <w:szCs w:val="24"/>
          <w:lang w:val="x-none" w:eastAsia="x-none"/>
        </w:rPr>
      </w:pPr>
      <w:r w:rsidRPr="00CE6944">
        <w:rPr>
          <w:rFonts w:ascii="Times New Roman" w:eastAsia="Times New Roman" w:hAnsi="Times New Roman"/>
          <w:b/>
          <w:sz w:val="24"/>
          <w:szCs w:val="24"/>
          <w:lang w:val="x-none" w:eastAsia="x-none"/>
        </w:rPr>
        <w:t>Valsts akciju sabiedrība „Valsts nekustamie īpašumi”</w:t>
      </w:r>
      <w:r w:rsidRPr="00CE6944">
        <w:rPr>
          <w:rFonts w:ascii="Times New Roman" w:eastAsia="Times New Roman" w:hAnsi="Times New Roman"/>
          <w:sz w:val="24"/>
          <w:szCs w:val="24"/>
          <w:lang w:val="x-none" w:eastAsia="x-none"/>
        </w:rPr>
        <w:t xml:space="preserve">, kuru saskaņā ar </w:t>
      </w:r>
      <w:r w:rsidRPr="00CE6944">
        <w:rPr>
          <w:rFonts w:ascii="Times New Roman" w:eastAsia="Times New Roman" w:hAnsi="Times New Roman"/>
          <w:sz w:val="24"/>
          <w:szCs w:val="24"/>
          <w:lang w:eastAsia="x-none"/>
        </w:rPr>
        <w:t xml:space="preserve">statūtiem pārstāv valdes priekšsēdētājs Mārtiņš Tols un valdes locekļi Andrejs </w:t>
      </w:r>
      <w:proofErr w:type="spellStart"/>
      <w:r w:rsidRPr="00CE6944">
        <w:rPr>
          <w:rFonts w:ascii="Times New Roman" w:eastAsia="Times New Roman" w:hAnsi="Times New Roman"/>
          <w:sz w:val="24"/>
          <w:szCs w:val="24"/>
          <w:lang w:eastAsia="x-none"/>
        </w:rPr>
        <w:t>Milzarājs</w:t>
      </w:r>
      <w:proofErr w:type="spellEnd"/>
      <w:r w:rsidRPr="00CE6944">
        <w:rPr>
          <w:rFonts w:ascii="Times New Roman" w:eastAsia="Times New Roman" w:hAnsi="Times New Roman"/>
          <w:sz w:val="24"/>
          <w:szCs w:val="24"/>
          <w:lang w:eastAsia="x-none"/>
        </w:rPr>
        <w:t xml:space="preserve"> un Madara Melnmate-Savicka, kurus saskaņā ar 2015.gada 6.augusta pilnvaru Nr.102 pārstāv valdes</w:t>
      </w:r>
      <w:r w:rsidRPr="00CE6944">
        <w:rPr>
          <w:rFonts w:ascii="Times New Roman" w:eastAsia="Times New Roman" w:hAnsi="Times New Roman"/>
          <w:sz w:val="24"/>
          <w:szCs w:val="24"/>
          <w:lang w:val="x-none" w:eastAsia="x-none"/>
        </w:rPr>
        <w:t xml:space="preserve"> </w:t>
      </w:r>
      <w:r w:rsidRPr="00CE6944">
        <w:rPr>
          <w:rFonts w:ascii="Times New Roman" w:eastAsia="Times New Roman" w:hAnsi="Times New Roman"/>
          <w:sz w:val="24"/>
          <w:szCs w:val="24"/>
          <w:lang w:eastAsia="x-none"/>
        </w:rPr>
        <w:t>locekle M.Melnmate-Savicka</w:t>
      </w:r>
      <w:r w:rsidRPr="00CE6944">
        <w:rPr>
          <w:rFonts w:ascii="Times New Roman" w:eastAsia="Times New Roman" w:hAnsi="Times New Roman"/>
          <w:sz w:val="24"/>
          <w:szCs w:val="24"/>
          <w:lang w:val="x-none" w:eastAsia="x-none"/>
        </w:rPr>
        <w:t xml:space="preserve">, (turpmāk – Pasūtītājs), no vienas puses, </w:t>
      </w:r>
    </w:p>
    <w:p w:rsidR="002F5C3F" w:rsidRPr="00CE6944" w:rsidRDefault="002F5C3F" w:rsidP="002F5C3F">
      <w:pPr>
        <w:spacing w:after="0" w:line="240" w:lineRule="auto"/>
        <w:jc w:val="both"/>
        <w:rPr>
          <w:rFonts w:ascii="Times New Roman" w:eastAsia="Times New Roman" w:hAnsi="Times New Roman"/>
          <w:sz w:val="24"/>
          <w:szCs w:val="24"/>
          <w:lang w:val="x-none" w:eastAsia="x-none"/>
        </w:rPr>
      </w:pPr>
      <w:r w:rsidRPr="00CE6944">
        <w:rPr>
          <w:rFonts w:ascii="Times New Roman" w:eastAsia="Times New Roman" w:hAnsi="Times New Roman"/>
          <w:sz w:val="24"/>
          <w:szCs w:val="24"/>
          <w:lang w:val="x-none" w:eastAsia="x-none"/>
        </w:rPr>
        <w:t xml:space="preserve">un </w:t>
      </w:r>
    </w:p>
    <w:p w:rsidR="002F5C3F" w:rsidRPr="00CE6944" w:rsidRDefault="002F5C3F" w:rsidP="002F5C3F">
      <w:pPr>
        <w:spacing w:after="0" w:line="240" w:lineRule="auto"/>
        <w:jc w:val="both"/>
        <w:rPr>
          <w:rFonts w:ascii="Times New Roman" w:eastAsia="Times New Roman" w:hAnsi="Times New Roman"/>
          <w:sz w:val="24"/>
          <w:szCs w:val="24"/>
          <w:lang w:val="x-none" w:eastAsia="x-none"/>
        </w:rPr>
      </w:pPr>
      <w:r w:rsidRPr="00CE6944">
        <w:rPr>
          <w:rFonts w:ascii="Times New Roman" w:eastAsia="Times New Roman" w:hAnsi="Times New Roman"/>
          <w:b/>
          <w:sz w:val="24"/>
          <w:szCs w:val="24"/>
          <w:lang w:eastAsia="x-none"/>
        </w:rPr>
        <w:t>__________</w:t>
      </w:r>
      <w:r w:rsidRPr="00CE6944">
        <w:rPr>
          <w:rFonts w:ascii="Times New Roman" w:eastAsia="Times New Roman" w:hAnsi="Times New Roman"/>
          <w:b/>
          <w:sz w:val="24"/>
          <w:szCs w:val="24"/>
          <w:lang w:val="x-none" w:eastAsia="x-none"/>
        </w:rPr>
        <w:t xml:space="preserve"> „</w:t>
      </w:r>
      <w:r w:rsidRPr="00CE6944">
        <w:rPr>
          <w:rFonts w:ascii="Times New Roman" w:eastAsia="Times New Roman" w:hAnsi="Times New Roman"/>
          <w:b/>
          <w:sz w:val="24"/>
          <w:szCs w:val="24"/>
          <w:lang w:eastAsia="x-none"/>
        </w:rPr>
        <w:t>__________</w:t>
      </w:r>
      <w:r w:rsidRPr="00CE6944">
        <w:rPr>
          <w:rFonts w:ascii="Times New Roman" w:eastAsia="Times New Roman" w:hAnsi="Times New Roman"/>
          <w:b/>
          <w:sz w:val="24"/>
          <w:szCs w:val="24"/>
          <w:lang w:val="x-none" w:eastAsia="x-none"/>
        </w:rPr>
        <w:t>”,</w:t>
      </w:r>
      <w:r w:rsidRPr="00CE6944">
        <w:rPr>
          <w:rFonts w:ascii="Times New Roman" w:eastAsia="Times New Roman" w:hAnsi="Times New Roman"/>
          <w:sz w:val="24"/>
          <w:szCs w:val="24"/>
          <w:lang w:val="x-none" w:eastAsia="x-none"/>
        </w:rPr>
        <w:t>kuru saskaņā ar</w:t>
      </w:r>
      <w:r w:rsidRPr="00CE6944">
        <w:rPr>
          <w:rFonts w:ascii="Times New Roman" w:eastAsia="Times New Roman" w:hAnsi="Times New Roman"/>
          <w:sz w:val="24"/>
          <w:szCs w:val="24"/>
          <w:lang w:eastAsia="x-none"/>
        </w:rPr>
        <w:t xml:space="preserve"> statūtiem</w:t>
      </w:r>
      <w:r w:rsidRPr="00CE6944">
        <w:rPr>
          <w:rFonts w:ascii="Times New Roman" w:eastAsia="Times New Roman" w:hAnsi="Times New Roman"/>
          <w:sz w:val="24"/>
          <w:szCs w:val="24"/>
          <w:lang w:val="x-none" w:eastAsia="x-none"/>
        </w:rPr>
        <w:t xml:space="preserve"> pārstāv </w:t>
      </w:r>
      <w:r w:rsidRPr="00CE6944">
        <w:rPr>
          <w:rFonts w:ascii="Times New Roman" w:eastAsia="Times New Roman" w:hAnsi="Times New Roman"/>
          <w:sz w:val="24"/>
          <w:szCs w:val="24"/>
          <w:lang w:eastAsia="x-none"/>
        </w:rPr>
        <w:t>valdes _______ _________________</w:t>
      </w:r>
      <w:r w:rsidRPr="00CE6944">
        <w:rPr>
          <w:rFonts w:ascii="Times New Roman" w:eastAsia="Times New Roman" w:hAnsi="Times New Roman"/>
          <w:sz w:val="24"/>
          <w:szCs w:val="24"/>
          <w:lang w:val="x-none" w:eastAsia="x-none"/>
        </w:rPr>
        <w:t xml:space="preserve">, (turpmāk – Izpildītājs), abi kopā turpmāk - Puses, atsevišķi – Puse, </w:t>
      </w:r>
    </w:p>
    <w:p w:rsidR="002F5C3F" w:rsidRPr="00CE6944" w:rsidRDefault="002F5C3F" w:rsidP="002F5C3F">
      <w:pPr>
        <w:spacing w:after="0" w:line="240" w:lineRule="auto"/>
        <w:jc w:val="both"/>
        <w:rPr>
          <w:rFonts w:ascii="Times New Roman" w:eastAsia="Times New Roman" w:hAnsi="Times New Roman"/>
          <w:b/>
          <w:sz w:val="24"/>
          <w:szCs w:val="24"/>
          <w:lang w:val="x-none" w:eastAsia="x-none"/>
        </w:rPr>
      </w:pPr>
    </w:p>
    <w:p w:rsidR="002F5C3F" w:rsidRPr="00CE6944" w:rsidRDefault="002F5C3F" w:rsidP="002F5C3F">
      <w:pPr>
        <w:spacing w:after="0" w:line="240" w:lineRule="auto"/>
        <w:jc w:val="both"/>
        <w:rPr>
          <w:rFonts w:ascii="Times New Roman" w:eastAsia="Times New Roman" w:hAnsi="Times New Roman"/>
          <w:sz w:val="24"/>
          <w:szCs w:val="24"/>
          <w:lang w:val="x-none" w:eastAsia="x-none"/>
        </w:rPr>
      </w:pPr>
      <w:r w:rsidRPr="00CE6944">
        <w:rPr>
          <w:rFonts w:ascii="Times New Roman" w:eastAsia="Times New Roman" w:hAnsi="Times New Roman"/>
          <w:sz w:val="24"/>
          <w:szCs w:val="24"/>
          <w:lang w:val="x-none" w:eastAsia="x-none"/>
        </w:rPr>
        <w:t>pamatojoties</w:t>
      </w:r>
      <w:r w:rsidRPr="00CE6944">
        <w:rPr>
          <w:rFonts w:ascii="Times New Roman" w:eastAsia="Times New Roman" w:hAnsi="Times New Roman"/>
          <w:b/>
          <w:sz w:val="24"/>
          <w:szCs w:val="24"/>
          <w:lang w:val="x-none" w:eastAsia="x-none"/>
        </w:rPr>
        <w:t xml:space="preserve"> </w:t>
      </w:r>
      <w:r w:rsidRPr="00CE6944">
        <w:rPr>
          <w:rFonts w:ascii="Times New Roman" w:eastAsia="Times New Roman" w:hAnsi="Times New Roman"/>
          <w:sz w:val="24"/>
          <w:szCs w:val="24"/>
          <w:lang w:val="x-none" w:eastAsia="x-none"/>
        </w:rPr>
        <w:t xml:space="preserve">uz </w:t>
      </w:r>
      <w:r w:rsidRPr="00CE6944">
        <w:rPr>
          <w:rFonts w:ascii="Times New Roman" w:eastAsia="Times New Roman" w:hAnsi="Times New Roman"/>
          <w:sz w:val="24"/>
          <w:szCs w:val="24"/>
          <w:lang w:eastAsia="x-none"/>
        </w:rPr>
        <w:t>iepirkuma</w:t>
      </w:r>
      <w:r w:rsidRPr="00CE6944">
        <w:rPr>
          <w:rFonts w:ascii="Times New Roman" w:eastAsia="Times New Roman" w:hAnsi="Times New Roman"/>
          <w:sz w:val="24"/>
          <w:szCs w:val="24"/>
          <w:lang w:val="x-none" w:eastAsia="x-none"/>
        </w:rPr>
        <w:t xml:space="preserve"> </w:t>
      </w:r>
      <w:r w:rsidRPr="00CE6944">
        <w:rPr>
          <w:rFonts w:ascii="Times New Roman" w:eastAsia="Times New Roman" w:hAnsi="Times New Roman"/>
          <w:sz w:val="24"/>
          <w:szCs w:val="24"/>
          <w:lang w:eastAsia="x-none"/>
        </w:rPr>
        <w:t>„</w:t>
      </w:r>
      <w:r w:rsidR="000B4ABF" w:rsidRPr="000B4ABF">
        <w:rPr>
          <w:rFonts w:ascii="Times New Roman" w:eastAsia="Times New Roman" w:hAnsi="Times New Roman"/>
          <w:bCs/>
          <w:sz w:val="24"/>
          <w:szCs w:val="24"/>
        </w:rPr>
        <w:t xml:space="preserve">Mehanizēta sniega tīrīšana, </w:t>
      </w:r>
      <w:proofErr w:type="spellStart"/>
      <w:r w:rsidR="000B4ABF" w:rsidRPr="000B4ABF">
        <w:rPr>
          <w:rFonts w:ascii="Times New Roman" w:eastAsia="Times New Roman" w:hAnsi="Times New Roman"/>
          <w:bCs/>
          <w:sz w:val="24"/>
          <w:szCs w:val="24"/>
        </w:rPr>
        <w:t>pretslīdes</w:t>
      </w:r>
      <w:proofErr w:type="spellEnd"/>
      <w:r w:rsidR="000B4ABF" w:rsidRPr="000B4ABF">
        <w:rPr>
          <w:rFonts w:ascii="Times New Roman" w:eastAsia="Times New Roman" w:hAnsi="Times New Roman"/>
          <w:bCs/>
          <w:sz w:val="24"/>
          <w:szCs w:val="24"/>
        </w:rPr>
        <w:t xml:space="preserve"> materiālu kaisīšana un sniega izvešana VAS „Valsts nekustamie īpašumi” pārvaldītajos objektos</w:t>
      </w:r>
      <w:r w:rsidRPr="00CE6944">
        <w:rPr>
          <w:rFonts w:ascii="Times New Roman" w:eastAsia="Times New Roman" w:hAnsi="Times New Roman"/>
          <w:sz w:val="24"/>
          <w:szCs w:val="24"/>
          <w:lang w:val="x-none" w:eastAsia="x-none"/>
        </w:rPr>
        <w:t xml:space="preserve">” ar identifikācijas </w:t>
      </w:r>
      <w:proofErr w:type="spellStart"/>
      <w:r w:rsidRPr="00CE6944">
        <w:rPr>
          <w:rFonts w:ascii="Times New Roman" w:eastAsia="Times New Roman" w:hAnsi="Times New Roman"/>
          <w:sz w:val="24"/>
          <w:szCs w:val="24"/>
          <w:lang w:val="x-none" w:eastAsia="x-none"/>
        </w:rPr>
        <w:t>Nr</w:t>
      </w:r>
      <w:proofErr w:type="spellEnd"/>
      <w:r w:rsidRPr="00CE6944">
        <w:rPr>
          <w:rFonts w:ascii="Times New Roman" w:eastAsia="Times New Roman" w:hAnsi="Times New Roman"/>
          <w:sz w:val="24"/>
          <w:szCs w:val="24"/>
          <w:lang w:val="x-none" w:eastAsia="x-none"/>
        </w:rPr>
        <w:t xml:space="preserve">. </w:t>
      </w:r>
      <w:r w:rsidRPr="00CE6944">
        <w:rPr>
          <w:rFonts w:ascii="Times New Roman" w:eastAsia="Times New Roman" w:hAnsi="Times New Roman"/>
          <w:bCs/>
          <w:sz w:val="24"/>
          <w:szCs w:val="24"/>
        </w:rPr>
        <w:t>VNĪ/2016/4/1-1/AK-23</w:t>
      </w:r>
      <w:r w:rsidRPr="00CE6944">
        <w:rPr>
          <w:rFonts w:ascii="Times New Roman" w:eastAsia="Times New Roman" w:hAnsi="Times New Roman"/>
          <w:sz w:val="24"/>
          <w:szCs w:val="24"/>
          <w:lang w:val="x-none" w:eastAsia="x-none"/>
        </w:rPr>
        <w:t xml:space="preserve"> rezultātiem, bez maldības, viltus vai spaidiem, vienojas un noslēdz šādu līgumu, turpmāk tekstā saukts – Līgums,</w:t>
      </w:r>
    </w:p>
    <w:p w:rsidR="002F5C3F" w:rsidRPr="00CE6944" w:rsidRDefault="002F5C3F" w:rsidP="002F5C3F">
      <w:pPr>
        <w:spacing w:after="0" w:line="240" w:lineRule="auto"/>
        <w:jc w:val="both"/>
        <w:rPr>
          <w:rFonts w:ascii="Times New Roman" w:eastAsia="Times New Roman" w:hAnsi="Times New Roman"/>
          <w:i/>
          <w:sz w:val="24"/>
          <w:szCs w:val="24"/>
          <w:lang w:val="x-none" w:eastAsia="x-none"/>
        </w:rPr>
      </w:pPr>
    </w:p>
    <w:p w:rsidR="002F5C3F" w:rsidRPr="00CE6944" w:rsidRDefault="002F5C3F" w:rsidP="002F5C3F">
      <w:pPr>
        <w:numPr>
          <w:ilvl w:val="0"/>
          <w:numId w:val="34"/>
        </w:numPr>
        <w:tabs>
          <w:tab w:val="num" w:pos="567"/>
        </w:tabs>
        <w:spacing w:after="0" w:line="240" w:lineRule="auto"/>
        <w:ind w:left="0" w:firstLine="0"/>
        <w:jc w:val="both"/>
        <w:rPr>
          <w:rFonts w:ascii="Times New Roman" w:hAnsi="Times New Roman"/>
          <w:b/>
          <w:sz w:val="24"/>
          <w:szCs w:val="24"/>
        </w:rPr>
      </w:pPr>
      <w:r w:rsidRPr="00CE6944">
        <w:rPr>
          <w:rFonts w:ascii="Times New Roman" w:hAnsi="Times New Roman"/>
          <w:b/>
          <w:sz w:val="24"/>
          <w:szCs w:val="24"/>
        </w:rPr>
        <w:t xml:space="preserve">Līguma priekšmets </w:t>
      </w:r>
    </w:p>
    <w:p w:rsidR="002F5C3F" w:rsidRPr="00CE6944" w:rsidRDefault="002F5C3F" w:rsidP="002F5C3F">
      <w:pPr>
        <w:numPr>
          <w:ilvl w:val="1"/>
          <w:numId w:val="34"/>
        </w:numPr>
        <w:tabs>
          <w:tab w:val="left" w:pos="567"/>
        </w:tabs>
        <w:spacing w:after="0" w:line="240" w:lineRule="auto"/>
        <w:ind w:left="567" w:hanging="567"/>
        <w:jc w:val="both"/>
        <w:rPr>
          <w:rFonts w:ascii="Times New Roman" w:hAnsi="Times New Roman"/>
          <w:sz w:val="24"/>
          <w:szCs w:val="24"/>
        </w:rPr>
      </w:pPr>
      <w:r w:rsidRPr="00CE6944">
        <w:rPr>
          <w:rFonts w:ascii="Times New Roman" w:hAnsi="Times New Roman"/>
          <w:bCs/>
          <w:sz w:val="24"/>
          <w:szCs w:val="24"/>
        </w:rPr>
        <w:t>Izpildītājs apņemas pēc Pasūtītāja atsevišķa pieprasījuma saņemšanas</w:t>
      </w:r>
      <w:r w:rsidRPr="00CE6944">
        <w:rPr>
          <w:rFonts w:ascii="Times New Roman" w:hAnsi="Times New Roman"/>
          <w:sz w:val="24"/>
          <w:szCs w:val="24"/>
        </w:rPr>
        <w:t xml:space="preserve"> veikt </w:t>
      </w:r>
      <w:r w:rsidRPr="00CE6944">
        <w:rPr>
          <w:rFonts w:ascii="Times New Roman" w:hAnsi="Times New Roman"/>
          <w:i/>
          <w:sz w:val="24"/>
          <w:szCs w:val="24"/>
        </w:rPr>
        <w:t xml:space="preserve">sniega tīrīšanu, </w:t>
      </w:r>
      <w:proofErr w:type="spellStart"/>
      <w:r w:rsidRPr="00CE6944">
        <w:rPr>
          <w:rFonts w:ascii="Times New Roman" w:hAnsi="Times New Roman"/>
          <w:i/>
          <w:sz w:val="24"/>
          <w:szCs w:val="24"/>
        </w:rPr>
        <w:t>pretslīdes</w:t>
      </w:r>
      <w:proofErr w:type="spellEnd"/>
      <w:r w:rsidRPr="00CE6944">
        <w:rPr>
          <w:rFonts w:ascii="Times New Roman" w:hAnsi="Times New Roman"/>
          <w:i/>
          <w:sz w:val="24"/>
          <w:szCs w:val="24"/>
        </w:rPr>
        <w:t xml:space="preserve"> materiāla kaisīšanu un</w:t>
      </w:r>
      <w:r w:rsidRPr="00CE6944">
        <w:rPr>
          <w:rFonts w:ascii="Times New Roman" w:hAnsi="Times New Roman"/>
          <w:sz w:val="24"/>
          <w:szCs w:val="24"/>
        </w:rPr>
        <w:t xml:space="preserve"> </w:t>
      </w:r>
      <w:r w:rsidRPr="00ED634F">
        <w:rPr>
          <w:rFonts w:ascii="Times New Roman" w:hAnsi="Times New Roman"/>
          <w:i/>
          <w:sz w:val="24"/>
          <w:szCs w:val="24"/>
        </w:rPr>
        <w:t>sniega izvešanu</w:t>
      </w:r>
      <w:r w:rsidRPr="00CE6944">
        <w:rPr>
          <w:rFonts w:ascii="Times New Roman" w:hAnsi="Times New Roman"/>
          <w:sz w:val="24"/>
          <w:szCs w:val="24"/>
        </w:rPr>
        <w:t xml:space="preserve"> no</w:t>
      </w:r>
      <w:r w:rsidRPr="00CE6944">
        <w:rPr>
          <w:rFonts w:ascii="Times New Roman" w:hAnsi="Times New Roman"/>
          <w:b/>
          <w:sz w:val="24"/>
          <w:szCs w:val="24"/>
        </w:rPr>
        <w:t xml:space="preserve"> </w:t>
      </w:r>
      <w:r w:rsidRPr="00CE6944">
        <w:rPr>
          <w:rFonts w:ascii="Times New Roman" w:hAnsi="Times New Roman"/>
          <w:bCs/>
          <w:sz w:val="24"/>
          <w:szCs w:val="24"/>
        </w:rPr>
        <w:t>Pasūtītāja nekust</w:t>
      </w:r>
      <w:r w:rsidR="009A7868">
        <w:rPr>
          <w:rFonts w:ascii="Times New Roman" w:hAnsi="Times New Roman"/>
          <w:bCs/>
          <w:sz w:val="24"/>
          <w:szCs w:val="24"/>
        </w:rPr>
        <w:t>a</w:t>
      </w:r>
      <w:r w:rsidR="000B4ABF">
        <w:rPr>
          <w:rFonts w:ascii="Times New Roman" w:hAnsi="Times New Roman"/>
          <w:bCs/>
          <w:sz w:val="24"/>
          <w:szCs w:val="24"/>
        </w:rPr>
        <w:t xml:space="preserve">majiem </w:t>
      </w:r>
      <w:r w:rsidR="000B4ABF" w:rsidRPr="00CE6944">
        <w:rPr>
          <w:rFonts w:ascii="Times New Roman" w:hAnsi="Times New Roman"/>
          <w:bCs/>
          <w:sz w:val="24"/>
          <w:szCs w:val="24"/>
        </w:rPr>
        <w:t>īpašum</w:t>
      </w:r>
      <w:r w:rsidR="000B4ABF">
        <w:rPr>
          <w:rFonts w:ascii="Times New Roman" w:hAnsi="Times New Roman"/>
          <w:bCs/>
          <w:sz w:val="24"/>
          <w:szCs w:val="24"/>
        </w:rPr>
        <w:t>iem</w:t>
      </w:r>
      <w:r w:rsidR="000B4ABF" w:rsidRPr="00CE6944">
        <w:rPr>
          <w:rFonts w:ascii="Times New Roman" w:hAnsi="Times New Roman"/>
          <w:bCs/>
          <w:sz w:val="24"/>
          <w:szCs w:val="24"/>
        </w:rPr>
        <w:t xml:space="preserve"> </w:t>
      </w:r>
      <w:r w:rsidRPr="00CE6944">
        <w:rPr>
          <w:rFonts w:ascii="Times New Roman" w:hAnsi="Times New Roman"/>
          <w:bCs/>
          <w:sz w:val="24"/>
          <w:szCs w:val="24"/>
        </w:rPr>
        <w:t>(</w:t>
      </w:r>
      <w:r w:rsidRPr="00CE6944">
        <w:rPr>
          <w:rFonts w:ascii="Times New Roman" w:hAnsi="Times New Roman"/>
          <w:sz w:val="24"/>
          <w:szCs w:val="24"/>
        </w:rPr>
        <w:t>turpmāk – Objekti</w:t>
      </w:r>
      <w:r w:rsidRPr="00CE6944">
        <w:rPr>
          <w:rFonts w:ascii="Times New Roman" w:hAnsi="Times New Roman"/>
          <w:bCs/>
          <w:sz w:val="24"/>
          <w:szCs w:val="24"/>
        </w:rPr>
        <w:t>) saskaņā ar Līguma noteikumiem, Līguma 1.pielikumā pievienotajā Tehniskajā specifikācijā noteiktajām prasībām (turpmāk – Darbi) par Līguma 2.pielikumā pievienotajā Finanšu piedāvājumā minētajām cenām</w:t>
      </w:r>
      <w:r w:rsidRPr="00CE6944">
        <w:rPr>
          <w:rFonts w:ascii="Times New Roman" w:hAnsi="Times New Roman"/>
          <w:sz w:val="24"/>
          <w:szCs w:val="24"/>
        </w:rPr>
        <w:t>.</w:t>
      </w:r>
    </w:p>
    <w:p w:rsidR="002F5C3F" w:rsidRPr="00CE6944" w:rsidRDefault="002F5C3F" w:rsidP="002F5C3F">
      <w:pPr>
        <w:spacing w:after="0" w:line="240" w:lineRule="auto"/>
        <w:ind w:right="-1"/>
        <w:jc w:val="both"/>
        <w:rPr>
          <w:rFonts w:ascii="Times New Roman" w:hAnsi="Times New Roman"/>
          <w:color w:val="000000"/>
          <w:sz w:val="24"/>
          <w:szCs w:val="24"/>
        </w:rPr>
      </w:pPr>
    </w:p>
    <w:p w:rsidR="002F5C3F" w:rsidRPr="00CE6944" w:rsidRDefault="002F5C3F" w:rsidP="002F5C3F">
      <w:pPr>
        <w:numPr>
          <w:ilvl w:val="0"/>
          <w:numId w:val="35"/>
        </w:numPr>
        <w:spacing w:after="0" w:line="240" w:lineRule="auto"/>
        <w:ind w:left="0" w:right="-1" w:firstLine="0"/>
        <w:jc w:val="both"/>
        <w:rPr>
          <w:rFonts w:ascii="Times New Roman" w:hAnsi="Times New Roman"/>
          <w:b/>
          <w:sz w:val="24"/>
          <w:szCs w:val="24"/>
        </w:rPr>
      </w:pPr>
      <w:r w:rsidRPr="00CE6944">
        <w:rPr>
          <w:rFonts w:ascii="Times New Roman" w:hAnsi="Times New Roman"/>
          <w:b/>
          <w:color w:val="000000"/>
          <w:sz w:val="24"/>
          <w:szCs w:val="24"/>
        </w:rPr>
        <w:t>Līguma kopējā summa un norēķinu kārtība</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Līguma kopējā summa ir</w:t>
      </w:r>
      <w:r w:rsidRPr="00CE6944">
        <w:rPr>
          <w:rFonts w:ascii="Times New Roman" w:hAnsi="Times New Roman"/>
          <w:bCs/>
          <w:sz w:val="24"/>
          <w:szCs w:val="24"/>
        </w:rPr>
        <w:t xml:space="preserve"> </w:t>
      </w:r>
      <w:r w:rsidRPr="00CE6944">
        <w:rPr>
          <w:rFonts w:ascii="Times New Roman" w:hAnsi="Times New Roman"/>
          <w:i/>
          <w:sz w:val="24"/>
          <w:szCs w:val="24"/>
        </w:rPr>
        <w:t xml:space="preserve">105 000,00 </w:t>
      </w:r>
      <w:r w:rsidRPr="00CE6944">
        <w:rPr>
          <w:rFonts w:ascii="Times New Roman" w:hAnsi="Times New Roman"/>
          <w:bCs/>
          <w:i/>
          <w:sz w:val="24"/>
          <w:szCs w:val="24"/>
        </w:rPr>
        <w:t xml:space="preserve">EUR </w:t>
      </w:r>
      <w:r w:rsidRPr="00CE6944">
        <w:rPr>
          <w:rFonts w:ascii="Times New Roman" w:hAnsi="Times New Roman"/>
          <w:i/>
          <w:sz w:val="24"/>
          <w:szCs w:val="24"/>
        </w:rPr>
        <w:t xml:space="preserve">(viens simts pieci tūkstoši </w:t>
      </w:r>
      <w:proofErr w:type="spellStart"/>
      <w:r w:rsidRPr="00CE6944">
        <w:rPr>
          <w:rFonts w:ascii="Times New Roman" w:hAnsi="Times New Roman"/>
          <w:i/>
          <w:sz w:val="24"/>
          <w:szCs w:val="24"/>
        </w:rPr>
        <w:t>euro</w:t>
      </w:r>
      <w:proofErr w:type="spellEnd"/>
      <w:r w:rsidRPr="00CE6944">
        <w:rPr>
          <w:rFonts w:ascii="Times New Roman" w:hAnsi="Times New Roman"/>
          <w:i/>
          <w:sz w:val="24"/>
          <w:szCs w:val="24"/>
        </w:rPr>
        <w:t xml:space="preserve"> 00 centi)/ 60 000,00 </w:t>
      </w:r>
      <w:r w:rsidRPr="00CE6944">
        <w:rPr>
          <w:rFonts w:ascii="Times New Roman" w:hAnsi="Times New Roman"/>
          <w:bCs/>
          <w:i/>
          <w:sz w:val="24"/>
          <w:szCs w:val="24"/>
        </w:rPr>
        <w:t xml:space="preserve">EUR </w:t>
      </w:r>
      <w:r w:rsidRPr="00CE6944">
        <w:rPr>
          <w:rFonts w:ascii="Times New Roman" w:hAnsi="Times New Roman"/>
          <w:i/>
          <w:sz w:val="24"/>
          <w:szCs w:val="24"/>
        </w:rPr>
        <w:t xml:space="preserve">(sešdesmit tūkstoši </w:t>
      </w:r>
      <w:proofErr w:type="spellStart"/>
      <w:r w:rsidRPr="00CE6944">
        <w:rPr>
          <w:rFonts w:ascii="Times New Roman" w:hAnsi="Times New Roman"/>
          <w:i/>
          <w:sz w:val="24"/>
          <w:szCs w:val="24"/>
        </w:rPr>
        <w:t>euro</w:t>
      </w:r>
      <w:proofErr w:type="spellEnd"/>
      <w:r w:rsidRPr="00CE6944">
        <w:rPr>
          <w:rFonts w:ascii="Times New Roman" w:hAnsi="Times New Roman"/>
          <w:i/>
          <w:sz w:val="24"/>
          <w:szCs w:val="24"/>
        </w:rPr>
        <w:t xml:space="preserve"> 00 centi)</w:t>
      </w:r>
      <w:r w:rsidRPr="00CE6944">
        <w:rPr>
          <w:rFonts w:ascii="Times New Roman" w:hAnsi="Times New Roman"/>
          <w:sz w:val="24"/>
          <w:szCs w:val="24"/>
        </w:rPr>
        <w:t xml:space="preserve"> bez PVN. PVN tiek aprēķināts un maksāts papildus saskaņā ar spēkā esošo nodokļa likmi.</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Līguma kopējā summā ir ietvertas visas Līguma 1.1.apakšpunktā minēto Darbu izmaksas saskaņā ar Finanšu piedāvājumā norādītajām cenām.</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 xml:space="preserve">Finanšu piedāvājumā norādītajās cenās ietilpst visas izmaksas, kas saistītas ar Darbu izpildi kopumā, tajā skaitā darbinieku darba algas, transports (tehnika, iekrāvēji, </w:t>
      </w:r>
      <w:proofErr w:type="spellStart"/>
      <w:r w:rsidRPr="00CE6944">
        <w:rPr>
          <w:rFonts w:ascii="Times New Roman" w:hAnsi="Times New Roman"/>
          <w:sz w:val="24"/>
          <w:szCs w:val="24"/>
        </w:rPr>
        <w:t>utml</w:t>
      </w:r>
      <w:proofErr w:type="spellEnd"/>
      <w:r w:rsidRPr="00CE6944">
        <w:rPr>
          <w:rFonts w:ascii="Times New Roman" w:hAnsi="Times New Roman"/>
          <w:sz w:val="24"/>
          <w:szCs w:val="24"/>
        </w:rPr>
        <w:t>.), mehānismi, izgāztuves izmaksas, civiltiesiskās atbildības apdrošināšanas polises, nodokļi (izņemot PVN), nodevas, izmaksas nepieciešamo atļauju iegūšanai no trešajām personām un visas citas ar Līguma savlaicīgu un kvalitatīvu izpildi saistītās izmaksas.</w:t>
      </w:r>
    </w:p>
    <w:p w:rsidR="002F5C3F" w:rsidRPr="00CE6944" w:rsidRDefault="002F5C3F" w:rsidP="002F5C3F">
      <w:pPr>
        <w:numPr>
          <w:ilvl w:val="1"/>
          <w:numId w:val="35"/>
        </w:numPr>
        <w:tabs>
          <w:tab w:val="num" w:pos="862"/>
          <w:tab w:val="left" w:pos="3119"/>
        </w:tabs>
        <w:spacing w:after="0" w:line="240" w:lineRule="auto"/>
        <w:jc w:val="both"/>
        <w:rPr>
          <w:rFonts w:ascii="Times New Roman" w:hAnsi="Times New Roman"/>
          <w:sz w:val="24"/>
          <w:szCs w:val="24"/>
        </w:rPr>
      </w:pPr>
      <w:r w:rsidRPr="00CE6944">
        <w:rPr>
          <w:rFonts w:ascii="Times New Roman" w:hAnsi="Times New Roman"/>
          <w:sz w:val="24"/>
          <w:szCs w:val="24"/>
        </w:rPr>
        <w:t xml:space="preserve">Pasūtītājs par Darbiem </w:t>
      </w:r>
      <w:r w:rsidRPr="00CE6944">
        <w:rPr>
          <w:rFonts w:ascii="Times New Roman" w:hAnsi="Times New Roman"/>
          <w:color w:val="000000"/>
          <w:sz w:val="24"/>
          <w:szCs w:val="24"/>
        </w:rPr>
        <w:t xml:space="preserve">saskaņā ar Finanšu piedāvājumā norādītajām </w:t>
      </w:r>
      <w:r w:rsidRPr="00CE6944">
        <w:rPr>
          <w:rFonts w:ascii="Times New Roman" w:hAnsi="Times New Roman"/>
          <w:sz w:val="24"/>
          <w:szCs w:val="24"/>
        </w:rPr>
        <w:t>cenām norēķinās 15 (piecpadsmit) darba dienu laikā pēc abu Pušu parakstīta Darbu izpildes akta un attiecīga rēķina saņemšanas, ievērojot šī Līguma noteikumus. Pamats rēķina izrakstīšanai ir abu Pušu parakstīts Darbu izpildes akts.</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Par apmaksas dienu tiek uzskatīta diena, kurā tiek veikts pārskaitījums uz Izpildītāja bankas kontu.</w:t>
      </w:r>
    </w:p>
    <w:p w:rsidR="002F5C3F" w:rsidRPr="00CE6944" w:rsidRDefault="002F5C3F" w:rsidP="002F5C3F">
      <w:pPr>
        <w:numPr>
          <w:ilvl w:val="1"/>
          <w:numId w:val="35"/>
        </w:numPr>
        <w:spacing w:after="0" w:line="240" w:lineRule="auto"/>
        <w:ind w:right="-1"/>
        <w:jc w:val="both"/>
        <w:rPr>
          <w:rFonts w:ascii="Times New Roman" w:hAnsi="Times New Roman"/>
          <w:b/>
          <w:sz w:val="24"/>
          <w:szCs w:val="24"/>
        </w:rPr>
      </w:pPr>
      <w:r w:rsidRPr="00CE6944">
        <w:rPr>
          <w:rFonts w:ascii="Times New Roman" w:hAnsi="Times New Roman"/>
          <w:sz w:val="24"/>
          <w:szCs w:val="24"/>
        </w:rPr>
        <w:t>Pasūtītājs ir tiesīgs ieturēt līgumsodu un zaudējumus no jebkura maksājuma, kas Izpildītājam pienākas, pamatojoties uz šo Līgumu, pirms tā izmaksas Izpildītājam.</w:t>
      </w:r>
    </w:p>
    <w:p w:rsidR="002F5C3F" w:rsidRPr="00CE6944" w:rsidRDefault="002F5C3F" w:rsidP="002F5C3F">
      <w:pPr>
        <w:spacing w:after="0" w:line="240" w:lineRule="auto"/>
        <w:ind w:left="540" w:right="-1"/>
        <w:jc w:val="both"/>
        <w:rPr>
          <w:rFonts w:ascii="Times New Roman" w:hAnsi="Times New Roman"/>
          <w:b/>
          <w:sz w:val="24"/>
          <w:szCs w:val="24"/>
        </w:rPr>
      </w:pPr>
    </w:p>
    <w:p w:rsidR="002F5C3F" w:rsidRPr="00CE6944" w:rsidRDefault="002F5C3F" w:rsidP="002F5C3F">
      <w:pPr>
        <w:numPr>
          <w:ilvl w:val="0"/>
          <w:numId w:val="35"/>
        </w:numPr>
        <w:spacing w:after="0" w:line="240" w:lineRule="auto"/>
        <w:ind w:left="0" w:right="-1" w:firstLine="0"/>
        <w:jc w:val="both"/>
        <w:rPr>
          <w:rFonts w:ascii="Times New Roman" w:hAnsi="Times New Roman"/>
          <w:b/>
          <w:sz w:val="24"/>
          <w:szCs w:val="24"/>
        </w:rPr>
      </w:pPr>
      <w:r w:rsidRPr="00CE6944">
        <w:rPr>
          <w:rFonts w:ascii="Times New Roman" w:hAnsi="Times New Roman"/>
          <w:b/>
          <w:sz w:val="24"/>
          <w:szCs w:val="24"/>
        </w:rPr>
        <w:t>Pušu tiesības un pienākumi</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Izpildītāja pienākumi:</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pirms Darbu uzsākšanas veikt savu darbinieku instruēšanu par darba drošību;</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 xml:space="preserve">Darbus veikt pienācīgā kvalitātē, ievērojot Līguma un tā pielikumu noteikumus, darba aizsardzības, drošības tehnikas un ugunsdrošības prasības, apkārtējās vides </w:t>
      </w:r>
      <w:r w:rsidRPr="00CE6944">
        <w:rPr>
          <w:rFonts w:ascii="Times New Roman" w:hAnsi="Times New Roman"/>
          <w:sz w:val="24"/>
          <w:szCs w:val="24"/>
        </w:rPr>
        <w:lastRenderedPageBreak/>
        <w:t>aizsardzības noteikumus un Latvijas Republikā spēkā esošo normatīvo aktu prasības;</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color w:val="000000"/>
          <w:sz w:val="24"/>
          <w:szCs w:val="24"/>
        </w:rPr>
        <w:t xml:space="preserve">nodrošināt visā Līguma darbības laikā Izpildītāja rīcībā Darbu veikšanai nepieciešamo </w:t>
      </w:r>
      <w:r w:rsidRPr="00CE6944">
        <w:rPr>
          <w:rFonts w:ascii="Times New Roman" w:hAnsi="Times New Roman"/>
          <w:sz w:val="24"/>
          <w:szCs w:val="24"/>
        </w:rPr>
        <w:t>tehnisko aprīkojumu;</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 xml:space="preserve">veikt Darbus, izmantojot </w:t>
      </w:r>
      <w:r w:rsidRPr="00CE6944">
        <w:rPr>
          <w:rFonts w:ascii="Times New Roman" w:hAnsi="Times New Roman"/>
          <w:bCs/>
          <w:color w:val="000000"/>
          <w:spacing w:val="-1"/>
          <w:sz w:val="24"/>
          <w:szCs w:val="24"/>
        </w:rPr>
        <w:t xml:space="preserve">savu personālu, transportu un aprīkojumu un nodrošināt Līguma izpildei vismaz </w:t>
      </w:r>
      <w:r w:rsidRPr="00CE6944">
        <w:rPr>
          <w:rFonts w:ascii="Times New Roman" w:hAnsi="Times New Roman"/>
          <w:sz w:val="24"/>
          <w:szCs w:val="24"/>
        </w:rPr>
        <w:t xml:space="preserve">3 (trīs) darbiniekus ar traktortehnikas vadītāja apliecību; </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veikt Darbus saskaņā ar Pasūtītāja pilnvarotās personas pieprasījumu Tehniskajā specifikācijā noteiktajos termiņos;</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nekavējoties pēc Darbu pabeigšanas, bet ne vēlāk kā nākamajā darbdienā, iesniegt Pasūtītājam Darbu izpildes aktu par veiktajiem Darbiem;</w:t>
      </w:r>
    </w:p>
    <w:p w:rsidR="002F5C3F" w:rsidRPr="00CE6944" w:rsidRDefault="002F5C3F" w:rsidP="009D6B0A">
      <w:pPr>
        <w:numPr>
          <w:ilvl w:val="2"/>
          <w:numId w:val="35"/>
        </w:numPr>
        <w:tabs>
          <w:tab w:val="clear" w:pos="862"/>
          <w:tab w:val="num" w:pos="851"/>
          <w:tab w:val="left" w:pos="1440"/>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par saviem līdzekļiem novērst pretenzijā minētos trūkumus, ja Pasūtītājs iesniedzis Izpildītājam pretenziju par veikto Darbu kvalitāti. Šādā gadījumā kavējumā ieskaitāms viss laiks, kas pārsniedz Tehniskajā specifikācijā minēto Darbu izpildes termiņu, izņemot laiku no nekvalitatīvo Darbu pabeigšanas un Darbu izpildes akta iesniegšanas brīža līdz brīdim, kad Pasūtītājs iesniedzis Izpildītājam pretenziju par Darbu kvalitāti;</w:t>
      </w:r>
    </w:p>
    <w:p w:rsidR="002F5C3F" w:rsidRPr="00CE6944" w:rsidRDefault="002F5C3F" w:rsidP="009D6B0A">
      <w:pPr>
        <w:numPr>
          <w:ilvl w:val="2"/>
          <w:numId w:val="35"/>
        </w:numPr>
        <w:tabs>
          <w:tab w:val="clear" w:pos="862"/>
          <w:tab w:val="num" w:pos="851"/>
        </w:tabs>
        <w:spacing w:after="0" w:line="240" w:lineRule="auto"/>
        <w:ind w:left="1276" w:right="-1" w:hanging="709"/>
        <w:jc w:val="both"/>
        <w:rPr>
          <w:rFonts w:ascii="Times New Roman" w:hAnsi="Times New Roman"/>
          <w:sz w:val="24"/>
          <w:szCs w:val="24"/>
        </w:rPr>
      </w:pPr>
      <w:r w:rsidRPr="00CE6944">
        <w:rPr>
          <w:rFonts w:ascii="Times New Roman" w:hAnsi="Times New Roman"/>
          <w:color w:val="000000"/>
          <w:sz w:val="24"/>
          <w:szCs w:val="24"/>
        </w:rPr>
        <w:t xml:space="preserve">Darbu izpildes laikā uzņemties </w:t>
      </w:r>
      <w:r w:rsidRPr="00CE6944">
        <w:rPr>
          <w:rFonts w:ascii="Times New Roman" w:hAnsi="Times New Roman"/>
          <w:sz w:val="24"/>
          <w:szCs w:val="24"/>
        </w:rPr>
        <w:t>pilnu atbildību savu un trešo personu mantu,</w:t>
      </w:r>
      <w:r w:rsidRPr="00CE6944">
        <w:rPr>
          <w:rFonts w:ascii="Times New Roman" w:hAnsi="Times New Roman"/>
          <w:color w:val="000000"/>
          <w:sz w:val="24"/>
          <w:szCs w:val="24"/>
        </w:rPr>
        <w:t xml:space="preserve"> </w:t>
      </w:r>
      <w:proofErr w:type="spellStart"/>
      <w:r w:rsidRPr="00CE6944">
        <w:rPr>
          <w:rFonts w:ascii="Times New Roman" w:hAnsi="Times New Roman"/>
          <w:color w:val="000000"/>
          <w:sz w:val="24"/>
          <w:szCs w:val="24"/>
        </w:rPr>
        <w:t>t.sk</w:t>
      </w:r>
      <w:proofErr w:type="spellEnd"/>
      <w:r w:rsidRPr="00CE6944">
        <w:rPr>
          <w:rFonts w:ascii="Times New Roman" w:hAnsi="Times New Roman"/>
          <w:color w:val="000000"/>
          <w:sz w:val="24"/>
          <w:szCs w:val="24"/>
        </w:rPr>
        <w:t xml:space="preserve">. garantēt trešo personu, kā arī Objekta drošību, kā arī </w:t>
      </w:r>
      <w:r w:rsidRPr="00CE6944">
        <w:rPr>
          <w:rFonts w:ascii="Times New Roman" w:hAnsi="Times New Roman"/>
          <w:sz w:val="24"/>
          <w:szCs w:val="24"/>
        </w:rPr>
        <w:t xml:space="preserve">materiāli atbildēt par Pasūtītājam vai trešajām personām un to mantai nodarītajiem zaudējumiem; </w:t>
      </w:r>
    </w:p>
    <w:p w:rsidR="002F5C3F" w:rsidRPr="00CE6944" w:rsidRDefault="002F5C3F" w:rsidP="009D6B0A">
      <w:pPr>
        <w:numPr>
          <w:ilvl w:val="2"/>
          <w:numId w:val="35"/>
        </w:numPr>
        <w:tabs>
          <w:tab w:val="clear" w:pos="862"/>
          <w:tab w:val="num" w:pos="851"/>
        </w:tabs>
        <w:spacing w:after="0" w:line="240" w:lineRule="auto"/>
        <w:ind w:left="1276" w:hanging="709"/>
        <w:jc w:val="both"/>
        <w:outlineLvl w:val="0"/>
        <w:rPr>
          <w:rFonts w:ascii="Times New Roman" w:hAnsi="Times New Roman"/>
          <w:color w:val="000000"/>
          <w:sz w:val="24"/>
          <w:szCs w:val="24"/>
        </w:rPr>
      </w:pPr>
      <w:r w:rsidRPr="00CE6944">
        <w:rPr>
          <w:rFonts w:ascii="Times New Roman" w:hAnsi="Times New Roman"/>
          <w:sz w:val="24"/>
          <w:szCs w:val="24"/>
        </w:rPr>
        <w:t xml:space="preserve">kompensēt Pasūtītājam, tā darbiniekiem uzliktos administratīvos sodus, ja tie piemēroti normatīvo </w:t>
      </w:r>
      <w:smartTag w:uri="schemas-tilde-lv/tildestengine" w:element="currency">
        <w:smartTagPr>
          <w:attr w:name="baseform" w:val="akt|s"/>
          <w:attr w:name="id" w:val="-1"/>
          <w:attr w:name="text" w:val="aktu"/>
        </w:smartTagPr>
        <w:r w:rsidRPr="00CE6944">
          <w:rPr>
            <w:rFonts w:ascii="Times New Roman" w:hAnsi="Times New Roman"/>
            <w:sz w:val="24"/>
            <w:szCs w:val="24"/>
          </w:rPr>
          <w:t>aktu</w:t>
        </w:r>
      </w:smartTag>
      <w:r w:rsidRPr="00CE6944">
        <w:rPr>
          <w:rFonts w:ascii="Times New Roman" w:hAnsi="Times New Roman"/>
          <w:sz w:val="24"/>
          <w:szCs w:val="24"/>
        </w:rPr>
        <w:t xml:space="preserve"> prasību neizpildīšanas gadījumos no Izpildītāja vai tā darbinieku puses.</w:t>
      </w:r>
    </w:p>
    <w:p w:rsidR="002F5C3F" w:rsidRPr="00CE6944" w:rsidRDefault="002F5C3F" w:rsidP="002F5C3F">
      <w:pPr>
        <w:numPr>
          <w:ilvl w:val="1"/>
          <w:numId w:val="35"/>
        </w:numPr>
        <w:tabs>
          <w:tab w:val="num" w:pos="567"/>
        </w:tabs>
        <w:spacing w:after="0" w:line="240" w:lineRule="auto"/>
        <w:ind w:left="567" w:hanging="567"/>
        <w:jc w:val="both"/>
        <w:outlineLvl w:val="0"/>
        <w:rPr>
          <w:rFonts w:ascii="Times New Roman" w:hAnsi="Times New Roman"/>
          <w:b/>
          <w:color w:val="000000"/>
          <w:sz w:val="24"/>
          <w:szCs w:val="24"/>
        </w:rPr>
      </w:pPr>
      <w:r w:rsidRPr="00CE6944">
        <w:rPr>
          <w:rFonts w:ascii="Times New Roman" w:hAnsi="Times New Roman"/>
          <w:bCs/>
          <w:sz w:val="24"/>
          <w:szCs w:val="24"/>
        </w:rPr>
        <w:t>Izpildītāja tiesības:</w:t>
      </w:r>
    </w:p>
    <w:p w:rsidR="002F5C3F" w:rsidRPr="00CE6944" w:rsidRDefault="009D6B0A" w:rsidP="009D6B0A">
      <w:pPr>
        <w:tabs>
          <w:tab w:val="num" w:pos="862"/>
        </w:tabs>
        <w:spacing w:after="0" w:line="240" w:lineRule="auto"/>
        <w:ind w:left="567"/>
        <w:jc w:val="both"/>
        <w:outlineLvl w:val="0"/>
        <w:rPr>
          <w:rFonts w:ascii="Times New Roman" w:hAnsi="Times New Roman"/>
          <w:b/>
          <w:color w:val="000000"/>
          <w:sz w:val="24"/>
          <w:szCs w:val="24"/>
        </w:rPr>
      </w:pPr>
      <w:r>
        <w:rPr>
          <w:rFonts w:ascii="Times New Roman" w:hAnsi="Times New Roman"/>
          <w:sz w:val="24"/>
          <w:szCs w:val="24"/>
        </w:rPr>
        <w:t xml:space="preserve">3.2.1. </w:t>
      </w:r>
      <w:r w:rsidR="002F5C3F" w:rsidRPr="00CE6944">
        <w:rPr>
          <w:rFonts w:ascii="Times New Roman" w:hAnsi="Times New Roman"/>
          <w:sz w:val="24"/>
          <w:szCs w:val="24"/>
        </w:rPr>
        <w:t>Izpildītājam ir tiesības saņemt samaksu par Pasūtītājam pilnībā, kvalitatīvi un atbilstoši Līgumam veiktajiem Darbiem, saskaņā ar Līgumu.</w:t>
      </w:r>
    </w:p>
    <w:p w:rsidR="002F5C3F" w:rsidRPr="00CE6944" w:rsidRDefault="002F5C3F" w:rsidP="002F5C3F">
      <w:pPr>
        <w:numPr>
          <w:ilvl w:val="1"/>
          <w:numId w:val="35"/>
        </w:numPr>
        <w:tabs>
          <w:tab w:val="num" w:pos="567"/>
        </w:tabs>
        <w:spacing w:after="0" w:line="240" w:lineRule="auto"/>
        <w:ind w:left="567" w:hanging="567"/>
        <w:jc w:val="both"/>
        <w:outlineLvl w:val="0"/>
        <w:rPr>
          <w:rFonts w:ascii="Times New Roman" w:hAnsi="Times New Roman"/>
          <w:b/>
          <w:color w:val="000000"/>
          <w:sz w:val="24"/>
          <w:szCs w:val="24"/>
        </w:rPr>
      </w:pPr>
      <w:r w:rsidRPr="00CE6944">
        <w:rPr>
          <w:rFonts w:ascii="Times New Roman" w:hAnsi="Times New Roman"/>
          <w:sz w:val="24"/>
          <w:szCs w:val="24"/>
        </w:rPr>
        <w:t>Pasūtītāja pienākumi:</w:t>
      </w:r>
    </w:p>
    <w:p w:rsidR="002F5C3F" w:rsidRPr="00CE6944" w:rsidRDefault="002F5C3F" w:rsidP="002F5C3F">
      <w:pPr>
        <w:numPr>
          <w:ilvl w:val="2"/>
          <w:numId w:val="35"/>
        </w:numPr>
        <w:tabs>
          <w:tab w:val="num" w:pos="567"/>
        </w:tabs>
        <w:spacing w:after="0" w:line="240" w:lineRule="auto"/>
        <w:ind w:left="567" w:hanging="567"/>
        <w:jc w:val="both"/>
        <w:outlineLvl w:val="0"/>
        <w:rPr>
          <w:rFonts w:ascii="Times New Roman" w:hAnsi="Times New Roman"/>
          <w:b/>
          <w:color w:val="000000"/>
          <w:sz w:val="24"/>
          <w:szCs w:val="24"/>
        </w:rPr>
      </w:pPr>
      <w:r w:rsidRPr="00CE6944">
        <w:rPr>
          <w:rFonts w:ascii="Times New Roman" w:hAnsi="Times New Roman"/>
          <w:sz w:val="24"/>
          <w:szCs w:val="24"/>
        </w:rPr>
        <w:t>sniegt Izpildītājam nepieciešamās un Pasūtītāja rīcībā esošās ziņas, kas nepieciešamas Darbu kvalitatīvai veikšanai;</w:t>
      </w:r>
    </w:p>
    <w:p w:rsidR="002F5C3F" w:rsidRPr="00CE6944" w:rsidRDefault="002F5C3F" w:rsidP="002F5C3F">
      <w:pPr>
        <w:numPr>
          <w:ilvl w:val="2"/>
          <w:numId w:val="35"/>
        </w:numPr>
        <w:tabs>
          <w:tab w:val="num" w:pos="567"/>
        </w:tabs>
        <w:spacing w:after="0" w:line="240" w:lineRule="auto"/>
        <w:ind w:left="567" w:hanging="567"/>
        <w:jc w:val="both"/>
        <w:outlineLvl w:val="0"/>
        <w:rPr>
          <w:rFonts w:ascii="Times New Roman" w:hAnsi="Times New Roman"/>
          <w:b/>
          <w:color w:val="000000"/>
          <w:sz w:val="24"/>
          <w:szCs w:val="24"/>
        </w:rPr>
      </w:pPr>
      <w:r w:rsidRPr="00CE6944">
        <w:rPr>
          <w:rFonts w:ascii="Times New Roman" w:hAnsi="Times New Roman"/>
          <w:sz w:val="24"/>
          <w:szCs w:val="24"/>
        </w:rPr>
        <w:t xml:space="preserve">nodrošināt Izpildītāja darbinieku iekļūšanu </w:t>
      </w:r>
      <w:r w:rsidRPr="00CE6944">
        <w:rPr>
          <w:rFonts w:ascii="Times New Roman" w:hAnsi="Times New Roman"/>
          <w:color w:val="000000"/>
          <w:sz w:val="24"/>
          <w:szCs w:val="24"/>
        </w:rPr>
        <w:t>Pasūtītāja īpašumā vai pārvaldīšanā esošajos Objektos</w:t>
      </w:r>
      <w:r w:rsidRPr="00CE6944">
        <w:rPr>
          <w:rFonts w:ascii="Times New Roman" w:hAnsi="Times New Roman"/>
          <w:sz w:val="24"/>
          <w:szCs w:val="24"/>
        </w:rPr>
        <w:t xml:space="preserve"> Darbu veikšanai;</w:t>
      </w:r>
    </w:p>
    <w:p w:rsidR="002F5C3F" w:rsidRPr="00CE6944" w:rsidRDefault="00ED634F" w:rsidP="002F5C3F">
      <w:pPr>
        <w:numPr>
          <w:ilvl w:val="2"/>
          <w:numId w:val="35"/>
        </w:numPr>
        <w:tabs>
          <w:tab w:val="num" w:pos="567"/>
          <w:tab w:val="left" w:pos="1418"/>
        </w:tabs>
        <w:spacing w:after="0" w:line="240" w:lineRule="auto"/>
        <w:ind w:left="567" w:hanging="567"/>
        <w:jc w:val="both"/>
        <w:rPr>
          <w:rFonts w:ascii="Times New Roman" w:hAnsi="Times New Roman"/>
          <w:sz w:val="24"/>
          <w:szCs w:val="24"/>
        </w:rPr>
      </w:pPr>
      <w:r>
        <w:rPr>
          <w:rFonts w:ascii="Times New Roman" w:hAnsi="Times New Roman"/>
          <w:sz w:val="24"/>
          <w:szCs w:val="24"/>
        </w:rPr>
        <w:t>5</w:t>
      </w:r>
      <w:r w:rsidR="002F5C3F" w:rsidRPr="00CE6944">
        <w:rPr>
          <w:rFonts w:ascii="Times New Roman" w:hAnsi="Times New Roman"/>
          <w:sz w:val="24"/>
          <w:szCs w:val="24"/>
        </w:rPr>
        <w:t xml:space="preserve"> (</w:t>
      </w:r>
      <w:r>
        <w:rPr>
          <w:rFonts w:ascii="Times New Roman" w:hAnsi="Times New Roman"/>
          <w:sz w:val="24"/>
          <w:szCs w:val="24"/>
        </w:rPr>
        <w:t>piecu</w:t>
      </w:r>
      <w:r w:rsidR="002F5C3F" w:rsidRPr="00CE6944">
        <w:rPr>
          <w:rFonts w:ascii="Times New Roman" w:hAnsi="Times New Roman"/>
          <w:sz w:val="24"/>
          <w:szCs w:val="24"/>
        </w:rPr>
        <w:t xml:space="preserve">) darba dienu laikā izskatīt Izpildītāja iesniegto Darbu izpildes aktu un parakstīt to vai arī minētajā termiņā sniegt Izpildītājam pamatotas pretenzijas </w:t>
      </w:r>
      <w:r w:rsidR="002B60B9" w:rsidRPr="00CE6944">
        <w:rPr>
          <w:rFonts w:ascii="Times New Roman" w:hAnsi="Times New Roman"/>
          <w:sz w:val="24"/>
          <w:szCs w:val="24"/>
        </w:rPr>
        <w:t>par veiktajiem Darbiem</w:t>
      </w:r>
      <w:r w:rsidR="002B60B9">
        <w:rPr>
          <w:rFonts w:ascii="Times New Roman" w:hAnsi="Times New Roman"/>
          <w:sz w:val="24"/>
          <w:szCs w:val="24"/>
        </w:rPr>
        <w:t xml:space="preserve">, </w:t>
      </w:r>
      <w:r w:rsidR="009D6B0A">
        <w:rPr>
          <w:rFonts w:ascii="Times New Roman" w:hAnsi="Times New Roman"/>
          <w:sz w:val="24"/>
          <w:szCs w:val="24"/>
        </w:rPr>
        <w:t xml:space="preserve">nosūtot </w:t>
      </w:r>
      <w:r w:rsidR="002B60B9">
        <w:rPr>
          <w:rFonts w:ascii="Times New Roman" w:hAnsi="Times New Roman"/>
          <w:sz w:val="24"/>
          <w:szCs w:val="24"/>
        </w:rPr>
        <w:t>pretenziju</w:t>
      </w:r>
      <w:r w:rsidR="009D6B0A">
        <w:rPr>
          <w:rFonts w:ascii="Times New Roman" w:hAnsi="Times New Roman"/>
          <w:sz w:val="24"/>
          <w:szCs w:val="24"/>
        </w:rPr>
        <w:t xml:space="preserve"> uz Pasūtītāja kontaktpersonas norādīt e-pasta adresi _____________</w:t>
      </w:r>
      <w:r w:rsidR="002F5C3F" w:rsidRPr="00CE6944">
        <w:rPr>
          <w:rFonts w:ascii="Times New Roman" w:hAnsi="Times New Roman"/>
          <w:sz w:val="24"/>
          <w:szCs w:val="24"/>
        </w:rPr>
        <w:t xml:space="preserve">. Ja šajā apakšpunktā minētajā termiņā, skaitot no iesniegšanas dienas Pasūtītājam, Izpildītājs nav saņēmis no Pasūtītāja puses parakstītu šajā apakšpunktā minēto aktu vai pamatotu rakstveida pretenziju, tad uzskatāms, ka Pasūtītājs ir pieņēmis šajā aktā atrunātos Darbus un Pasūtītājam iestājas pienākums veikt samaksu Izpildītājam saskaņā ar Izpildītāja iesniegto rēķinu; </w:t>
      </w:r>
    </w:p>
    <w:p w:rsidR="002F5C3F" w:rsidRPr="00CE6944" w:rsidRDefault="002F5C3F" w:rsidP="002F5C3F">
      <w:pPr>
        <w:numPr>
          <w:ilvl w:val="2"/>
          <w:numId w:val="35"/>
        </w:numPr>
        <w:tabs>
          <w:tab w:val="num" w:pos="567"/>
          <w:tab w:val="left" w:pos="1418"/>
        </w:tabs>
        <w:spacing w:after="0" w:line="240" w:lineRule="auto"/>
        <w:ind w:left="567" w:hanging="567"/>
        <w:jc w:val="both"/>
        <w:rPr>
          <w:rFonts w:ascii="Times New Roman" w:hAnsi="Times New Roman"/>
          <w:sz w:val="24"/>
          <w:szCs w:val="24"/>
        </w:rPr>
      </w:pPr>
      <w:r w:rsidRPr="00CE6944">
        <w:rPr>
          <w:rFonts w:ascii="Times New Roman" w:hAnsi="Times New Roman"/>
          <w:sz w:val="24"/>
          <w:szCs w:val="24"/>
        </w:rPr>
        <w:t>veikt samaksu, saskaņā ar Līgumu.</w:t>
      </w:r>
    </w:p>
    <w:p w:rsidR="002F5C3F" w:rsidRPr="00CE6944" w:rsidRDefault="002F5C3F" w:rsidP="002F5C3F">
      <w:pPr>
        <w:numPr>
          <w:ilvl w:val="1"/>
          <w:numId w:val="35"/>
        </w:numPr>
        <w:tabs>
          <w:tab w:val="left" w:pos="567"/>
        </w:tabs>
        <w:spacing w:after="0" w:line="240" w:lineRule="auto"/>
        <w:jc w:val="both"/>
        <w:outlineLvl w:val="0"/>
        <w:rPr>
          <w:rFonts w:ascii="Times New Roman" w:hAnsi="Times New Roman"/>
          <w:b/>
          <w:color w:val="000000"/>
          <w:sz w:val="24"/>
          <w:szCs w:val="24"/>
        </w:rPr>
      </w:pPr>
      <w:r w:rsidRPr="00CE6944">
        <w:rPr>
          <w:rFonts w:ascii="Times New Roman" w:hAnsi="Times New Roman"/>
          <w:sz w:val="24"/>
          <w:szCs w:val="24"/>
        </w:rPr>
        <w:t>Pasūtītāja tiesības:</w:t>
      </w:r>
    </w:p>
    <w:p w:rsidR="002F5C3F" w:rsidRDefault="002F5C3F" w:rsidP="002F5C3F">
      <w:pPr>
        <w:numPr>
          <w:ilvl w:val="2"/>
          <w:numId w:val="35"/>
        </w:numPr>
        <w:tabs>
          <w:tab w:val="num" w:pos="567"/>
          <w:tab w:val="left" w:pos="1440"/>
        </w:tabs>
        <w:spacing w:after="0" w:line="240" w:lineRule="auto"/>
        <w:ind w:left="567" w:hanging="567"/>
        <w:jc w:val="both"/>
        <w:outlineLvl w:val="0"/>
        <w:rPr>
          <w:rFonts w:ascii="Times New Roman" w:hAnsi="Times New Roman"/>
          <w:sz w:val="24"/>
          <w:szCs w:val="24"/>
        </w:rPr>
      </w:pPr>
      <w:r>
        <w:rPr>
          <w:rFonts w:ascii="Times New Roman" w:hAnsi="Times New Roman"/>
          <w:sz w:val="24"/>
          <w:szCs w:val="24"/>
        </w:rPr>
        <w:t>Pieprasīt Darbu veikšanu arī Tehniskajā specifikācijā neminētos Objektos;</w:t>
      </w:r>
    </w:p>
    <w:p w:rsidR="002F5C3F" w:rsidRPr="00CE6944" w:rsidRDefault="002F5C3F" w:rsidP="002F5C3F">
      <w:pPr>
        <w:numPr>
          <w:ilvl w:val="2"/>
          <w:numId w:val="35"/>
        </w:numPr>
        <w:tabs>
          <w:tab w:val="num" w:pos="567"/>
          <w:tab w:val="left" w:pos="1440"/>
        </w:tabs>
        <w:spacing w:after="0" w:line="240" w:lineRule="auto"/>
        <w:ind w:left="567" w:hanging="567"/>
        <w:jc w:val="both"/>
        <w:outlineLvl w:val="0"/>
        <w:rPr>
          <w:rFonts w:ascii="Times New Roman" w:hAnsi="Times New Roman"/>
          <w:sz w:val="24"/>
          <w:szCs w:val="24"/>
        </w:rPr>
      </w:pPr>
      <w:r w:rsidRPr="00CE6944">
        <w:rPr>
          <w:rFonts w:ascii="Times New Roman" w:hAnsi="Times New Roman"/>
          <w:sz w:val="24"/>
          <w:szCs w:val="24"/>
        </w:rPr>
        <w:t>pieaicināt trešo personu Darbu veikšanai, ja Izpildītājs neveic minētos Darbus un/vai neievēro noteiktos termiņus;</w:t>
      </w:r>
    </w:p>
    <w:p w:rsidR="002F5C3F" w:rsidRPr="00CE6944" w:rsidRDefault="002F5C3F" w:rsidP="002F5C3F">
      <w:pPr>
        <w:numPr>
          <w:ilvl w:val="2"/>
          <w:numId w:val="35"/>
        </w:numPr>
        <w:tabs>
          <w:tab w:val="num" w:pos="567"/>
          <w:tab w:val="left" w:pos="1440"/>
        </w:tabs>
        <w:spacing w:after="0" w:line="240" w:lineRule="auto"/>
        <w:ind w:left="567" w:hanging="567"/>
        <w:jc w:val="both"/>
        <w:outlineLvl w:val="0"/>
        <w:rPr>
          <w:rFonts w:ascii="Times New Roman" w:hAnsi="Times New Roman"/>
          <w:sz w:val="24"/>
          <w:szCs w:val="24"/>
        </w:rPr>
      </w:pPr>
      <w:r w:rsidRPr="00CE6944">
        <w:rPr>
          <w:rFonts w:ascii="Times New Roman" w:hAnsi="Times New Roman"/>
          <w:sz w:val="24"/>
          <w:szCs w:val="24"/>
        </w:rPr>
        <w:t>Līguma darbības laikā vērsties pie Līguma 4.1.1.apakšpunktā minētās apdrošināšanas sabiedrības ar lūgumu sniegt ziņas par atlikušo Izpildītāja civiltiesiskās atbildības limitu un gadījumā, ja tas ir mazākas par Līguma 4.1.1.apakšpunktā noteikto, pieprasīt Izpildītājam limita atjaunošanu 5 (piecu) darba dienu laikā.</w:t>
      </w:r>
    </w:p>
    <w:p w:rsidR="002F5C3F" w:rsidRPr="00CE6944" w:rsidRDefault="002F5C3F" w:rsidP="002F5C3F">
      <w:pPr>
        <w:tabs>
          <w:tab w:val="left" w:pos="1440"/>
        </w:tabs>
        <w:spacing w:after="0" w:line="240" w:lineRule="auto"/>
        <w:ind w:left="567"/>
        <w:jc w:val="both"/>
        <w:outlineLvl w:val="0"/>
        <w:rPr>
          <w:rFonts w:ascii="Times New Roman" w:hAnsi="Times New Roman"/>
          <w:sz w:val="24"/>
          <w:szCs w:val="24"/>
        </w:rPr>
      </w:pPr>
    </w:p>
    <w:p w:rsidR="002F5C3F" w:rsidRPr="00CE6944" w:rsidRDefault="002F5C3F" w:rsidP="002F5C3F">
      <w:pPr>
        <w:numPr>
          <w:ilvl w:val="0"/>
          <w:numId w:val="35"/>
        </w:numPr>
        <w:spacing w:after="0" w:line="240" w:lineRule="auto"/>
        <w:ind w:right="-1"/>
        <w:jc w:val="both"/>
        <w:rPr>
          <w:rFonts w:ascii="Times New Roman" w:hAnsi="Times New Roman"/>
          <w:b/>
          <w:sz w:val="24"/>
          <w:szCs w:val="24"/>
        </w:rPr>
      </w:pPr>
      <w:r w:rsidRPr="00CE6944">
        <w:rPr>
          <w:rFonts w:ascii="Times New Roman" w:hAnsi="Times New Roman"/>
          <w:b/>
          <w:sz w:val="24"/>
          <w:szCs w:val="24"/>
        </w:rPr>
        <w:t>Apdrošināšana</w:t>
      </w:r>
    </w:p>
    <w:p w:rsidR="002F5C3F" w:rsidRPr="00CE6944" w:rsidRDefault="002F5C3F" w:rsidP="002F5C3F">
      <w:pPr>
        <w:pStyle w:val="ListParagraph"/>
        <w:numPr>
          <w:ilvl w:val="1"/>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bCs/>
          <w:sz w:val="24"/>
          <w:szCs w:val="24"/>
          <w:lang w:val="x-none" w:eastAsia="x-none"/>
        </w:rPr>
        <w:t xml:space="preserve">Izpildītājs apņemas ne vēlāk kā </w:t>
      </w:r>
      <w:r w:rsidRPr="00CE6944">
        <w:rPr>
          <w:rFonts w:ascii="Times New Roman" w:hAnsi="Times New Roman"/>
          <w:sz w:val="24"/>
          <w:szCs w:val="24"/>
        </w:rPr>
        <w:t xml:space="preserve">5 (piecu) </w:t>
      </w:r>
      <w:r w:rsidRPr="00CE6944">
        <w:rPr>
          <w:rFonts w:ascii="Times New Roman" w:hAnsi="Times New Roman"/>
          <w:bCs/>
          <w:sz w:val="24"/>
          <w:szCs w:val="24"/>
          <w:lang w:val="x-none" w:eastAsia="x-none"/>
        </w:rPr>
        <w:t xml:space="preserve">darba dienu laikā pēc Līguma spēkā stāšanās </w:t>
      </w:r>
      <w:r w:rsidRPr="00CE6944">
        <w:rPr>
          <w:rFonts w:ascii="Times New Roman" w:hAnsi="Times New Roman"/>
          <w:bCs/>
          <w:sz w:val="24"/>
          <w:szCs w:val="24"/>
          <w:lang w:eastAsia="x-none"/>
        </w:rPr>
        <w:t xml:space="preserve">dienas </w:t>
      </w:r>
      <w:r w:rsidRPr="00CE6944">
        <w:rPr>
          <w:rFonts w:ascii="Times New Roman" w:hAnsi="Times New Roman"/>
          <w:bCs/>
          <w:sz w:val="24"/>
          <w:szCs w:val="24"/>
          <w:lang w:val="x-none" w:eastAsia="x-none"/>
        </w:rPr>
        <w:t xml:space="preserve">iesniegt Pasūtītājam Izpildītāja civiltiesiskās atbildības apdrošināšanas polises, apdrošināšanas līguma un dokumentu, kas apliecina apdrošināšanas prēmijas apmaksu, </w:t>
      </w:r>
      <w:r w:rsidRPr="00CE6944">
        <w:rPr>
          <w:rFonts w:ascii="Times New Roman" w:hAnsi="Times New Roman"/>
          <w:bCs/>
          <w:sz w:val="24"/>
          <w:szCs w:val="24"/>
          <w:lang w:val="x-none" w:eastAsia="x-none"/>
        </w:rPr>
        <w:lastRenderedPageBreak/>
        <w:t xml:space="preserve">apliecinātas kopijas, uzrādot minēto dokumentu oriģinālus, kas apliecina </w:t>
      </w:r>
      <w:r w:rsidRPr="00CE6944">
        <w:rPr>
          <w:rFonts w:ascii="Times New Roman" w:hAnsi="Times New Roman"/>
          <w:bCs/>
          <w:sz w:val="24"/>
          <w:szCs w:val="24"/>
          <w:lang w:eastAsia="x-none"/>
        </w:rPr>
        <w:t>šādas</w:t>
      </w:r>
      <w:r w:rsidRPr="00CE6944">
        <w:rPr>
          <w:rFonts w:ascii="Times New Roman" w:hAnsi="Times New Roman"/>
          <w:bCs/>
          <w:sz w:val="24"/>
          <w:szCs w:val="24"/>
          <w:lang w:val="x-none" w:eastAsia="x-none"/>
        </w:rPr>
        <w:t xml:space="preserve"> apdrošināšanas poli</w:t>
      </w:r>
      <w:r w:rsidRPr="00CE6944">
        <w:rPr>
          <w:rFonts w:ascii="Times New Roman" w:hAnsi="Times New Roman"/>
          <w:bCs/>
          <w:sz w:val="24"/>
          <w:szCs w:val="24"/>
          <w:lang w:eastAsia="x-none"/>
        </w:rPr>
        <w:t>ses</w:t>
      </w:r>
      <w:r w:rsidRPr="00CE6944">
        <w:rPr>
          <w:rFonts w:ascii="Times New Roman" w:hAnsi="Times New Roman"/>
          <w:bCs/>
          <w:sz w:val="24"/>
          <w:szCs w:val="24"/>
          <w:lang w:val="x-none" w:eastAsia="x-none"/>
        </w:rPr>
        <w:t xml:space="preserve"> esamību</w:t>
      </w:r>
      <w:r w:rsidRPr="00CE6944">
        <w:rPr>
          <w:rFonts w:ascii="Times New Roman" w:hAnsi="Times New Roman"/>
          <w:sz w:val="24"/>
          <w:szCs w:val="24"/>
          <w:lang w:eastAsia="x-none"/>
        </w:rPr>
        <w:t>:</w:t>
      </w:r>
    </w:p>
    <w:p w:rsidR="002F5C3F" w:rsidRPr="00CE6944" w:rsidRDefault="002F5C3F" w:rsidP="002F5C3F">
      <w:pPr>
        <w:pStyle w:val="ListParagraph"/>
        <w:numPr>
          <w:ilvl w:val="2"/>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bCs/>
          <w:sz w:val="24"/>
          <w:szCs w:val="24"/>
          <w:lang w:val="x-none" w:eastAsia="x-none"/>
        </w:rPr>
        <w:t xml:space="preserve">Izpildītāja profesionālās civiltiesiskās atbildības apdrošināšanu ar kopējo atbildības limitu </w:t>
      </w:r>
      <w:r w:rsidRPr="00CE6944">
        <w:rPr>
          <w:rFonts w:ascii="Times New Roman" w:hAnsi="Times New Roman"/>
          <w:sz w:val="24"/>
          <w:szCs w:val="24"/>
          <w:lang w:val="x-none" w:eastAsia="x-none"/>
        </w:rPr>
        <w:t xml:space="preserve">ne mazāku, kā </w:t>
      </w:r>
      <w:r w:rsidRPr="00CE6944">
        <w:rPr>
          <w:rFonts w:ascii="Times New Roman" w:hAnsi="Times New Roman"/>
          <w:sz w:val="24"/>
          <w:szCs w:val="24"/>
        </w:rPr>
        <w:t xml:space="preserve">50 000,00 EUR </w:t>
      </w:r>
      <w:r w:rsidRPr="00CE6944">
        <w:rPr>
          <w:rFonts w:ascii="Times New Roman" w:hAnsi="Times New Roman"/>
          <w:sz w:val="24"/>
          <w:szCs w:val="24"/>
          <w:lang w:val="x-none" w:eastAsia="x-none"/>
        </w:rPr>
        <w:t>(</w:t>
      </w:r>
      <w:r w:rsidRPr="00CE6944">
        <w:rPr>
          <w:rFonts w:ascii="Times New Roman" w:hAnsi="Times New Roman"/>
          <w:sz w:val="24"/>
          <w:szCs w:val="24"/>
          <w:lang w:eastAsia="x-none"/>
        </w:rPr>
        <w:t>piecdesmit</w:t>
      </w:r>
      <w:r w:rsidRPr="00CE6944">
        <w:rPr>
          <w:rFonts w:ascii="Times New Roman" w:hAnsi="Times New Roman"/>
          <w:sz w:val="24"/>
          <w:szCs w:val="24"/>
          <w:lang w:val="x-none" w:eastAsia="x-none"/>
        </w:rPr>
        <w:t xml:space="preserve"> t</w:t>
      </w:r>
      <w:r w:rsidRPr="00CE6944">
        <w:rPr>
          <w:rFonts w:ascii="Times New Roman" w:hAnsi="Times New Roman"/>
          <w:sz w:val="24"/>
          <w:szCs w:val="24"/>
          <w:lang w:eastAsia="x-none"/>
        </w:rPr>
        <w:t>ūkstoši</w:t>
      </w:r>
      <w:r w:rsidRPr="00CE6944">
        <w:rPr>
          <w:rFonts w:ascii="Times New Roman" w:hAnsi="Times New Roman"/>
          <w:iCs/>
          <w:sz w:val="24"/>
          <w:szCs w:val="24"/>
          <w:lang w:eastAsia="x-none"/>
        </w:rPr>
        <w:t xml:space="preserve"> </w:t>
      </w:r>
      <w:proofErr w:type="spellStart"/>
      <w:r w:rsidRPr="00CE6944">
        <w:rPr>
          <w:rFonts w:ascii="Times New Roman" w:hAnsi="Times New Roman"/>
          <w:i/>
          <w:iCs/>
          <w:sz w:val="24"/>
          <w:szCs w:val="24"/>
          <w:lang w:val="x-none" w:eastAsia="x-none"/>
        </w:rPr>
        <w:t>euro</w:t>
      </w:r>
      <w:proofErr w:type="spellEnd"/>
      <w:r w:rsidRPr="00CE6944">
        <w:rPr>
          <w:rFonts w:ascii="Times New Roman" w:hAnsi="Times New Roman"/>
          <w:sz w:val="24"/>
          <w:szCs w:val="24"/>
          <w:lang w:val="x-none" w:eastAsia="x-none"/>
        </w:rPr>
        <w:t xml:space="preserve"> un 00 centi)</w:t>
      </w:r>
      <w:r w:rsidRPr="00CE6944">
        <w:rPr>
          <w:rFonts w:ascii="Times New Roman" w:hAnsi="Times New Roman"/>
          <w:sz w:val="24"/>
          <w:szCs w:val="24"/>
          <w:lang w:eastAsia="x-none"/>
        </w:rPr>
        <w:t xml:space="preserve">, </w:t>
      </w:r>
      <w:r w:rsidRPr="00CE6944">
        <w:rPr>
          <w:rFonts w:ascii="Times New Roman" w:hAnsi="Times New Roman"/>
          <w:sz w:val="24"/>
          <w:szCs w:val="24"/>
        </w:rPr>
        <w:t>atbildības limitu par katru gadījumu ne mazāku kā 15 000,00 EUR (</w:t>
      </w:r>
      <w:r w:rsidRPr="00CE6944">
        <w:rPr>
          <w:rFonts w:ascii="Times New Roman" w:hAnsi="Times New Roman"/>
          <w:sz w:val="24"/>
          <w:szCs w:val="24"/>
          <w:lang w:eastAsia="x-none"/>
        </w:rPr>
        <w:t>piecpadsmit</w:t>
      </w:r>
      <w:r w:rsidRPr="00CE6944">
        <w:rPr>
          <w:rFonts w:ascii="Times New Roman" w:hAnsi="Times New Roman"/>
          <w:sz w:val="24"/>
          <w:szCs w:val="24"/>
          <w:lang w:val="x-none" w:eastAsia="x-none"/>
        </w:rPr>
        <w:t xml:space="preserve"> t</w:t>
      </w:r>
      <w:r w:rsidRPr="00CE6944">
        <w:rPr>
          <w:rFonts w:ascii="Times New Roman" w:hAnsi="Times New Roman"/>
          <w:sz w:val="24"/>
          <w:szCs w:val="24"/>
          <w:lang w:eastAsia="x-none"/>
        </w:rPr>
        <w:t>ūkstoši</w:t>
      </w:r>
      <w:r w:rsidRPr="00CE6944">
        <w:rPr>
          <w:rFonts w:ascii="Times New Roman" w:hAnsi="Times New Roman"/>
          <w:iCs/>
          <w:sz w:val="24"/>
          <w:szCs w:val="24"/>
          <w:lang w:eastAsia="x-none"/>
        </w:rPr>
        <w:t xml:space="preserve"> </w:t>
      </w:r>
      <w:proofErr w:type="spellStart"/>
      <w:r w:rsidRPr="00CE6944">
        <w:rPr>
          <w:rFonts w:ascii="Times New Roman" w:hAnsi="Times New Roman"/>
          <w:i/>
          <w:iCs/>
          <w:sz w:val="24"/>
          <w:szCs w:val="24"/>
          <w:lang w:val="x-none" w:eastAsia="x-none"/>
        </w:rPr>
        <w:t>euro</w:t>
      </w:r>
      <w:proofErr w:type="spellEnd"/>
      <w:r w:rsidRPr="00CE6944">
        <w:rPr>
          <w:rFonts w:ascii="Times New Roman" w:hAnsi="Times New Roman"/>
          <w:sz w:val="24"/>
          <w:szCs w:val="24"/>
          <w:lang w:val="x-none" w:eastAsia="x-none"/>
        </w:rPr>
        <w:t xml:space="preserve"> un 00 centi</w:t>
      </w:r>
      <w:r w:rsidRPr="00CE6944">
        <w:rPr>
          <w:rFonts w:ascii="Times New Roman" w:hAnsi="Times New Roman"/>
          <w:sz w:val="24"/>
          <w:szCs w:val="24"/>
        </w:rPr>
        <w:t xml:space="preserve">) un </w:t>
      </w:r>
      <w:proofErr w:type="spellStart"/>
      <w:r w:rsidRPr="00CE6944">
        <w:rPr>
          <w:rFonts w:ascii="Times New Roman" w:hAnsi="Times New Roman"/>
          <w:sz w:val="24"/>
          <w:szCs w:val="24"/>
        </w:rPr>
        <w:t>pašrisku</w:t>
      </w:r>
      <w:proofErr w:type="spellEnd"/>
      <w:r w:rsidRPr="00CE6944">
        <w:rPr>
          <w:rFonts w:ascii="Times New Roman" w:hAnsi="Times New Roman"/>
          <w:sz w:val="24"/>
          <w:szCs w:val="24"/>
        </w:rPr>
        <w:t xml:space="preserve"> ne lielāku kā 100,00 EUR (viens simts </w:t>
      </w:r>
      <w:proofErr w:type="spellStart"/>
      <w:r w:rsidRPr="00CE6944">
        <w:rPr>
          <w:rFonts w:ascii="Times New Roman" w:hAnsi="Times New Roman"/>
          <w:i/>
          <w:sz w:val="24"/>
          <w:szCs w:val="24"/>
        </w:rPr>
        <w:t>euro</w:t>
      </w:r>
      <w:proofErr w:type="spellEnd"/>
      <w:r w:rsidRPr="00CE6944">
        <w:rPr>
          <w:rFonts w:ascii="Times New Roman" w:hAnsi="Times New Roman"/>
          <w:sz w:val="24"/>
          <w:szCs w:val="24"/>
        </w:rPr>
        <w:t xml:space="preserve"> un 00 centi) </w:t>
      </w:r>
      <w:r w:rsidRPr="00CE6944">
        <w:rPr>
          <w:rFonts w:ascii="Times New Roman" w:hAnsi="Times New Roman"/>
          <w:sz w:val="24"/>
          <w:szCs w:val="24"/>
          <w:lang w:val="x-none" w:eastAsia="x-none"/>
        </w:rPr>
        <w:t>par zaudējumiem, ko</w:t>
      </w:r>
      <w:r w:rsidRPr="00CE6944">
        <w:rPr>
          <w:rFonts w:ascii="Times New Roman" w:hAnsi="Times New Roman"/>
          <w:sz w:val="24"/>
          <w:szCs w:val="24"/>
          <w:lang w:eastAsia="x-none"/>
        </w:rPr>
        <w:t>,</w:t>
      </w:r>
      <w:r w:rsidRPr="00CE6944">
        <w:rPr>
          <w:rFonts w:ascii="Times New Roman" w:hAnsi="Times New Roman"/>
          <w:sz w:val="24"/>
          <w:szCs w:val="24"/>
          <w:lang w:val="x-none" w:eastAsia="x-none"/>
        </w:rPr>
        <w:t xml:space="preserve"> </w:t>
      </w:r>
      <w:r w:rsidRPr="00CE6944">
        <w:rPr>
          <w:rFonts w:ascii="Times New Roman" w:hAnsi="Times New Roman"/>
          <w:sz w:val="24"/>
          <w:szCs w:val="24"/>
          <w:lang w:eastAsia="x-none"/>
        </w:rPr>
        <w:t>sniedzot Pakalpojumu,</w:t>
      </w:r>
      <w:r w:rsidRPr="00CE6944">
        <w:rPr>
          <w:rFonts w:ascii="Times New Roman" w:hAnsi="Times New Roman"/>
          <w:sz w:val="24"/>
          <w:szCs w:val="24"/>
          <w:lang w:val="x-none" w:eastAsia="x-none"/>
        </w:rPr>
        <w:t xml:space="preserve"> izraisa Izpildītājs vai tā apakšuzņēmēji</w:t>
      </w:r>
      <w:r w:rsidRPr="00CE6944">
        <w:rPr>
          <w:rFonts w:ascii="Times New Roman" w:hAnsi="Times New Roman"/>
          <w:sz w:val="24"/>
          <w:szCs w:val="24"/>
          <w:lang w:eastAsia="x-none"/>
        </w:rPr>
        <w:t>.</w:t>
      </w:r>
    </w:p>
    <w:p w:rsidR="002F5C3F" w:rsidRPr="00CE6944" w:rsidRDefault="002F5C3F" w:rsidP="002F5C3F">
      <w:pPr>
        <w:pStyle w:val="ListParagraph"/>
        <w:numPr>
          <w:ilvl w:val="1"/>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bCs/>
          <w:sz w:val="24"/>
          <w:szCs w:val="24"/>
          <w:lang w:val="x-none" w:eastAsia="x-none"/>
        </w:rPr>
        <w:t xml:space="preserve">Izpildītājs nodrošina Līguma </w:t>
      </w:r>
      <w:r w:rsidRPr="00CE6944">
        <w:rPr>
          <w:rFonts w:ascii="Times New Roman" w:hAnsi="Times New Roman"/>
          <w:bCs/>
          <w:sz w:val="24"/>
          <w:szCs w:val="24"/>
          <w:lang w:eastAsia="x-none"/>
        </w:rPr>
        <w:t>4</w:t>
      </w:r>
      <w:r w:rsidRPr="00CE6944">
        <w:rPr>
          <w:rFonts w:ascii="Times New Roman" w:hAnsi="Times New Roman"/>
          <w:bCs/>
          <w:sz w:val="24"/>
          <w:szCs w:val="24"/>
          <w:lang w:val="x-none" w:eastAsia="x-none"/>
        </w:rPr>
        <w:t xml:space="preserve">.1.apakšpunktā minēto apdrošināšanu </w:t>
      </w:r>
      <w:r w:rsidRPr="00CE6944">
        <w:rPr>
          <w:rFonts w:ascii="Times New Roman" w:hAnsi="Times New Roman"/>
          <w:sz w:val="24"/>
          <w:szCs w:val="24"/>
          <w:lang w:val="x-none" w:eastAsia="x-none"/>
        </w:rPr>
        <w:t xml:space="preserve">līdz </w:t>
      </w:r>
      <w:r w:rsidRPr="00CE6944">
        <w:rPr>
          <w:rFonts w:ascii="Times New Roman" w:hAnsi="Times New Roman"/>
          <w:sz w:val="24"/>
          <w:szCs w:val="24"/>
          <w:lang w:eastAsia="x-none"/>
        </w:rPr>
        <w:t>Līguma darbības</w:t>
      </w:r>
      <w:r w:rsidRPr="00CE6944">
        <w:rPr>
          <w:rFonts w:ascii="Times New Roman" w:hAnsi="Times New Roman"/>
          <w:sz w:val="24"/>
          <w:szCs w:val="24"/>
          <w:lang w:val="x-none" w:eastAsia="x-none"/>
        </w:rPr>
        <w:t xml:space="preserve"> termiņa beigām</w:t>
      </w:r>
      <w:r w:rsidRPr="00CE6944">
        <w:rPr>
          <w:rFonts w:ascii="Times New Roman" w:hAnsi="Times New Roman"/>
          <w:sz w:val="24"/>
          <w:szCs w:val="24"/>
        </w:rPr>
        <w:t>.</w:t>
      </w:r>
    </w:p>
    <w:p w:rsidR="002F5C3F" w:rsidRPr="00CE6944" w:rsidRDefault="002F5C3F" w:rsidP="002F5C3F">
      <w:pPr>
        <w:pStyle w:val="ListParagraph"/>
        <w:numPr>
          <w:ilvl w:val="1"/>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bCs/>
          <w:sz w:val="24"/>
          <w:szCs w:val="24"/>
          <w:lang w:val="x-none" w:eastAsia="x-none"/>
        </w:rPr>
        <w:t>Izpildītāja profesionālās civiltiesiskās atbildības apdrošināšanas polisē kā trešajai personai ir jābūt minētai – Valsts akciju sabiedrībai „Valsts nekustamie īpašumi”</w:t>
      </w:r>
      <w:r w:rsidRPr="00CE6944">
        <w:rPr>
          <w:rFonts w:ascii="Times New Roman" w:hAnsi="Times New Roman"/>
          <w:sz w:val="24"/>
          <w:szCs w:val="24"/>
          <w:lang w:val="x-none" w:eastAsia="x-none"/>
        </w:rPr>
        <w:t xml:space="preserve"> un tai ir jābūt spēkā arī gadījumā, ja Izpildītājam ir pasludināta maksātnespēja vai Izpildītājs ir likvidēts</w:t>
      </w:r>
      <w:r w:rsidRPr="00CE6944">
        <w:rPr>
          <w:rFonts w:ascii="Times New Roman" w:hAnsi="Times New Roman"/>
          <w:b/>
          <w:sz w:val="24"/>
          <w:szCs w:val="24"/>
        </w:rPr>
        <w:t>.</w:t>
      </w:r>
    </w:p>
    <w:p w:rsidR="002F5C3F" w:rsidRPr="00CE6944" w:rsidRDefault="002F5C3F" w:rsidP="002F5C3F">
      <w:pPr>
        <w:pStyle w:val="ListParagraph"/>
        <w:numPr>
          <w:ilvl w:val="1"/>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sz w:val="24"/>
          <w:szCs w:val="24"/>
          <w:lang w:val="x-none" w:eastAsia="x-none"/>
        </w:rPr>
        <w:t xml:space="preserve">Izpildītājam </w:t>
      </w:r>
      <w:r w:rsidRPr="00CE6944">
        <w:rPr>
          <w:rFonts w:ascii="Times New Roman" w:hAnsi="Times New Roman"/>
          <w:bCs/>
          <w:sz w:val="24"/>
          <w:szCs w:val="24"/>
          <w:lang w:val="x-none" w:eastAsia="x-none"/>
        </w:rPr>
        <w:t>ir pienākums iepriekš apdrošināšanas līguma un apdrošināšanas polises projektus saskaņot ar Pasūtītāju</w:t>
      </w:r>
      <w:r w:rsidRPr="00CE6944">
        <w:rPr>
          <w:rFonts w:ascii="Times New Roman" w:hAnsi="Times New Roman"/>
          <w:bCs/>
          <w:sz w:val="24"/>
          <w:szCs w:val="24"/>
          <w:lang w:eastAsia="x-none"/>
        </w:rPr>
        <w:t>.</w:t>
      </w:r>
    </w:p>
    <w:p w:rsidR="002F5C3F" w:rsidRPr="00CE6944" w:rsidRDefault="002F5C3F" w:rsidP="002F5C3F">
      <w:pPr>
        <w:pStyle w:val="ListParagraph"/>
        <w:numPr>
          <w:ilvl w:val="1"/>
          <w:numId w:val="37"/>
        </w:numPr>
        <w:tabs>
          <w:tab w:val="left" w:pos="567"/>
        </w:tabs>
        <w:spacing w:after="0" w:line="240" w:lineRule="auto"/>
        <w:ind w:left="567" w:hanging="567"/>
        <w:contextualSpacing/>
        <w:jc w:val="both"/>
        <w:outlineLvl w:val="0"/>
        <w:rPr>
          <w:rFonts w:ascii="Times New Roman" w:hAnsi="Times New Roman"/>
          <w:b/>
          <w:sz w:val="24"/>
          <w:szCs w:val="24"/>
        </w:rPr>
      </w:pPr>
      <w:r w:rsidRPr="00CE6944">
        <w:rPr>
          <w:rFonts w:ascii="Times New Roman" w:hAnsi="Times New Roman"/>
          <w:sz w:val="24"/>
          <w:szCs w:val="24"/>
          <w:lang w:val="x-none" w:eastAsia="x-none"/>
        </w:rPr>
        <w:t xml:space="preserve">Ja apdrošināšanas polisei Līguma </w:t>
      </w:r>
      <w:r w:rsidRPr="00CE6944">
        <w:rPr>
          <w:rFonts w:ascii="Times New Roman" w:hAnsi="Times New Roman"/>
          <w:bCs/>
          <w:sz w:val="24"/>
          <w:szCs w:val="24"/>
          <w:lang w:eastAsia="x-none"/>
        </w:rPr>
        <w:t>4</w:t>
      </w:r>
      <w:r w:rsidRPr="00CE6944">
        <w:rPr>
          <w:rFonts w:ascii="Times New Roman" w:hAnsi="Times New Roman"/>
          <w:bCs/>
          <w:sz w:val="24"/>
          <w:szCs w:val="24"/>
          <w:lang w:val="x-none" w:eastAsia="x-none"/>
        </w:rPr>
        <w:t xml:space="preserve">.2.apakšpunktā minētajā laikā </w:t>
      </w:r>
      <w:r w:rsidRPr="00CE6944">
        <w:rPr>
          <w:rFonts w:ascii="Times New Roman" w:hAnsi="Times New Roman"/>
          <w:sz w:val="24"/>
          <w:szCs w:val="24"/>
          <w:lang w:val="x-none" w:eastAsia="x-none"/>
        </w:rPr>
        <w:t xml:space="preserve">beidzas termiņš, Izpildītājs iesniedz Pasūtītajam jaunus tāda paša veida un satura Līguma </w:t>
      </w:r>
      <w:r w:rsidRPr="00CE6944">
        <w:rPr>
          <w:rFonts w:ascii="Times New Roman" w:hAnsi="Times New Roman"/>
          <w:sz w:val="24"/>
          <w:szCs w:val="24"/>
          <w:lang w:eastAsia="x-none"/>
        </w:rPr>
        <w:t>4</w:t>
      </w:r>
      <w:r w:rsidRPr="00CE6944">
        <w:rPr>
          <w:rFonts w:ascii="Times New Roman" w:hAnsi="Times New Roman"/>
          <w:sz w:val="24"/>
          <w:szCs w:val="24"/>
          <w:lang w:val="x-none" w:eastAsia="x-none"/>
        </w:rPr>
        <w:t>.1.apakšpunktā noteiktos dokumentus ne vēlāk kā 10 (desmit) dienas pirms  pirmās civiltiesiskās atbildības apdrošināšanas polises termiņa pēdējās dienas, uzrādot minēto dokumentu oriģinālus</w:t>
      </w:r>
      <w:r w:rsidRPr="00CE6944">
        <w:rPr>
          <w:rFonts w:ascii="Times New Roman" w:hAnsi="Times New Roman"/>
          <w:sz w:val="24"/>
          <w:szCs w:val="24"/>
          <w:lang w:eastAsia="x-none"/>
        </w:rPr>
        <w:t>.</w:t>
      </w:r>
    </w:p>
    <w:p w:rsidR="002F5C3F" w:rsidRPr="00CE6944" w:rsidRDefault="002F5C3F" w:rsidP="002F5C3F">
      <w:pPr>
        <w:pStyle w:val="ListParagraph"/>
        <w:tabs>
          <w:tab w:val="left" w:pos="567"/>
        </w:tabs>
        <w:spacing w:after="0" w:line="240" w:lineRule="auto"/>
        <w:ind w:left="567"/>
        <w:jc w:val="both"/>
        <w:outlineLvl w:val="0"/>
        <w:rPr>
          <w:rFonts w:ascii="Times New Roman" w:hAnsi="Times New Roman"/>
          <w:b/>
          <w:sz w:val="24"/>
          <w:szCs w:val="24"/>
        </w:rPr>
      </w:pPr>
    </w:p>
    <w:p w:rsidR="002F5C3F" w:rsidRPr="00CE6944" w:rsidRDefault="002F5C3F" w:rsidP="002F5C3F">
      <w:pPr>
        <w:numPr>
          <w:ilvl w:val="0"/>
          <w:numId w:val="35"/>
        </w:numPr>
        <w:spacing w:after="0" w:line="240" w:lineRule="auto"/>
        <w:ind w:right="-1"/>
        <w:jc w:val="both"/>
        <w:rPr>
          <w:rFonts w:ascii="Times New Roman" w:hAnsi="Times New Roman"/>
          <w:b/>
          <w:sz w:val="24"/>
          <w:szCs w:val="24"/>
        </w:rPr>
      </w:pPr>
      <w:r w:rsidRPr="00CE6944">
        <w:rPr>
          <w:rFonts w:ascii="Times New Roman" w:hAnsi="Times New Roman"/>
          <w:b/>
          <w:sz w:val="24"/>
          <w:szCs w:val="24"/>
        </w:rPr>
        <w:t>Pušu atbildība</w:t>
      </w:r>
      <w:r w:rsidRPr="00CE6944" w:rsidDel="00922203">
        <w:rPr>
          <w:rFonts w:ascii="Times New Roman" w:hAnsi="Times New Roman"/>
          <w:b/>
          <w:sz w:val="24"/>
          <w:szCs w:val="24"/>
        </w:rPr>
        <w:t xml:space="preserve"> </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color w:val="000000"/>
          <w:sz w:val="24"/>
          <w:szCs w:val="24"/>
        </w:rPr>
        <w:t xml:space="preserve">Pusēm saskaņā ar Latvijas Republikas Civillikumu ir pienākums atlīdzināt otrai Pusei </w:t>
      </w:r>
      <w:r w:rsidRPr="00CE6944">
        <w:rPr>
          <w:rFonts w:ascii="Times New Roman" w:hAnsi="Times New Roman"/>
          <w:sz w:val="24"/>
          <w:szCs w:val="24"/>
        </w:rPr>
        <w:t xml:space="preserve">Līguma darbības laikā </w:t>
      </w:r>
      <w:r w:rsidRPr="00CE6944">
        <w:rPr>
          <w:rFonts w:ascii="Times New Roman" w:hAnsi="Times New Roman"/>
          <w:color w:val="000000"/>
          <w:sz w:val="24"/>
          <w:szCs w:val="24"/>
        </w:rPr>
        <w:t xml:space="preserve">nodarītos tiešos </w:t>
      </w:r>
      <w:r w:rsidRPr="00CE6944">
        <w:rPr>
          <w:rFonts w:ascii="Times New Roman" w:hAnsi="Times New Roman"/>
          <w:sz w:val="24"/>
          <w:szCs w:val="24"/>
        </w:rPr>
        <w:t>zaudējumus</w:t>
      </w:r>
      <w:r w:rsidRPr="00CE6944">
        <w:rPr>
          <w:rFonts w:ascii="Times New Roman" w:hAnsi="Times New Roman"/>
          <w:color w:val="000000"/>
          <w:sz w:val="24"/>
          <w:szCs w:val="24"/>
        </w:rPr>
        <w:t xml:space="preserve">, ja tādi ir radušies Puses prettiesiskas (neatļautas) rīcības rezultātā un ir konstatēts un dokumentāli pamatoti pierādīts zaudējumu esamības fakts un zaudējumu apmērs, kā arī cēloniskais sakars starp prettiesisko (neatļauto) rīcību, kas izpaužas kā ļauns nolūks vai rupja neuzmanība, un nodarītajiem zaudējumiem. </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 xml:space="preserve">Ja Pasūtītājs konstatē, ka Līguma 4.1.1.apakšpunktā minētās polises termiņa beigšanās gadījumā, Izpildītājs nav noslēdzis jaunu apdrošināšanas līgumu, Pasūtītājam ir tiesības prasīt Izpildītājam līgumsodu </w:t>
      </w:r>
      <w:r w:rsidRPr="00CE6944">
        <w:rPr>
          <w:rFonts w:ascii="Times New Roman" w:hAnsi="Times New Roman"/>
          <w:bCs/>
          <w:sz w:val="24"/>
          <w:szCs w:val="24"/>
        </w:rPr>
        <w:t xml:space="preserve">100,00 EUR (viens simts </w:t>
      </w:r>
      <w:proofErr w:type="spellStart"/>
      <w:r w:rsidRPr="00CE6944">
        <w:rPr>
          <w:rFonts w:ascii="Times New Roman" w:hAnsi="Times New Roman"/>
          <w:bCs/>
          <w:i/>
          <w:sz w:val="24"/>
          <w:szCs w:val="24"/>
        </w:rPr>
        <w:t>euro</w:t>
      </w:r>
      <w:proofErr w:type="spellEnd"/>
      <w:r w:rsidRPr="00CE6944">
        <w:rPr>
          <w:rFonts w:ascii="Times New Roman" w:hAnsi="Times New Roman"/>
          <w:bCs/>
          <w:sz w:val="24"/>
          <w:szCs w:val="24"/>
        </w:rPr>
        <w:t xml:space="preserve"> un 00 centi)</w:t>
      </w:r>
      <w:r w:rsidRPr="00CE6944">
        <w:rPr>
          <w:rFonts w:ascii="Times New Roman" w:hAnsi="Times New Roman"/>
          <w:sz w:val="24"/>
          <w:szCs w:val="24"/>
        </w:rPr>
        <w:t xml:space="preserve"> apmērā par katru dienu līdz minētā trūkuma novēršanai, sākot ar dienu, kad beidzies minētās apdrošināšanas polises termiņš, bet ne vairāk kā 10% (desmit procenti) no galvenās saistības apmēra.</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 xml:space="preserve">Ja Pasūtītājs konstatē, ka Izpildītājs nav atjaunojis civiltiesiskās atbildības limitu Līguma 4.1.1.apakšpunktā noteiktajā apmērā Līgumā noteiktajā kārtībā, Pasūtītājam ir tiesības prasīt Izpildītājam līgumsodu </w:t>
      </w:r>
      <w:r w:rsidRPr="00CE6944">
        <w:rPr>
          <w:rFonts w:ascii="Times New Roman" w:hAnsi="Times New Roman"/>
          <w:bCs/>
          <w:sz w:val="24"/>
          <w:szCs w:val="24"/>
        </w:rPr>
        <w:t xml:space="preserve">100,00 EUR (viens simts </w:t>
      </w:r>
      <w:proofErr w:type="spellStart"/>
      <w:r w:rsidRPr="00CE6944">
        <w:rPr>
          <w:rFonts w:ascii="Times New Roman" w:hAnsi="Times New Roman"/>
          <w:bCs/>
          <w:i/>
          <w:sz w:val="24"/>
          <w:szCs w:val="24"/>
        </w:rPr>
        <w:t>euro</w:t>
      </w:r>
      <w:proofErr w:type="spellEnd"/>
      <w:r w:rsidRPr="00CE6944">
        <w:rPr>
          <w:rFonts w:ascii="Times New Roman" w:hAnsi="Times New Roman"/>
          <w:bCs/>
          <w:sz w:val="24"/>
          <w:szCs w:val="24"/>
        </w:rPr>
        <w:t xml:space="preserve"> un 00 centi)</w:t>
      </w:r>
      <w:r w:rsidRPr="00CE6944">
        <w:rPr>
          <w:rFonts w:ascii="Times New Roman" w:hAnsi="Times New Roman"/>
          <w:sz w:val="24"/>
          <w:szCs w:val="24"/>
        </w:rPr>
        <w:t xml:space="preserve"> apmērā par katru dienu līdz minētā trūkuma novēršanai, sākot ar dienu, kad Pasūtītājs minēto trūkumu ir konstatējis, bet ne vairāk kā 10% (desmit procenti) no galvenās saistības apmēra. </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 xml:space="preserve">Ja Izpildītājs neievēro Tehniskajā specifikācijā norādīto Darbu uzsākšanas vai sniegšanas termiņu, Pasūtītājam ir tiesības prasīt Izpildītājam līgumsodu </w:t>
      </w:r>
      <w:r w:rsidRPr="00CE6944">
        <w:rPr>
          <w:rFonts w:ascii="Times New Roman" w:hAnsi="Times New Roman"/>
          <w:bCs/>
          <w:sz w:val="24"/>
          <w:szCs w:val="24"/>
        </w:rPr>
        <w:t xml:space="preserve">100,00 EUR (viens simts </w:t>
      </w:r>
      <w:proofErr w:type="spellStart"/>
      <w:r w:rsidRPr="00CE6944">
        <w:rPr>
          <w:rFonts w:ascii="Times New Roman" w:hAnsi="Times New Roman"/>
          <w:bCs/>
          <w:i/>
          <w:sz w:val="24"/>
          <w:szCs w:val="24"/>
        </w:rPr>
        <w:t>euro</w:t>
      </w:r>
      <w:proofErr w:type="spellEnd"/>
      <w:r w:rsidRPr="00CE6944">
        <w:rPr>
          <w:rFonts w:ascii="Times New Roman" w:hAnsi="Times New Roman"/>
          <w:bCs/>
          <w:sz w:val="24"/>
          <w:szCs w:val="24"/>
        </w:rPr>
        <w:t xml:space="preserve"> un 00 centi)</w:t>
      </w:r>
      <w:r w:rsidRPr="00CE6944">
        <w:rPr>
          <w:rFonts w:ascii="Times New Roman" w:hAnsi="Times New Roman"/>
          <w:sz w:val="24"/>
          <w:szCs w:val="24"/>
        </w:rPr>
        <w:t xml:space="preserve"> apmērā par katru kavējuma stundu, bet ne vairāk kā 10% (desmit procenti) no galvenās saistības apmēra.</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Par Līguma 2.4.apakšpunktā noteiktā samaksas termiņa nokavējumu Izpildītājs ir tiesīgs prasīt no Pasūtītāja līgumsodu 0,1% (procenta desmitās daļas) apmērā no savlaicīgi nesamaksātās summas par katru nokavēto dienu, bet ne vairāk kā 10% (desmit procenti) no pamatparāda.</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lang w:eastAsia="lv-LV"/>
        </w:rPr>
        <w:t>Līgumsoda samaksa neatbrīvo Pusi no pārējo Līguma saistību izpildes.</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lang w:eastAsia="lv-LV"/>
        </w:rPr>
        <w:t>Izpildītājs par savu apakšuzņēmēju un tā personāla rīcību Līguma ietvaros atbild kā par savu.</w:t>
      </w:r>
    </w:p>
    <w:p w:rsidR="002F5C3F" w:rsidRDefault="002F5C3F" w:rsidP="002F5C3F">
      <w:pPr>
        <w:tabs>
          <w:tab w:val="left" w:pos="600"/>
        </w:tabs>
        <w:spacing w:after="0" w:line="240" w:lineRule="auto"/>
        <w:ind w:left="540"/>
        <w:jc w:val="both"/>
        <w:outlineLvl w:val="0"/>
        <w:rPr>
          <w:rFonts w:ascii="Times New Roman" w:hAnsi="Times New Roman"/>
          <w:sz w:val="24"/>
          <w:szCs w:val="24"/>
        </w:rPr>
      </w:pPr>
    </w:p>
    <w:p w:rsidR="00F700C9" w:rsidRPr="00CE6944" w:rsidRDefault="00F700C9" w:rsidP="002F5C3F">
      <w:pPr>
        <w:tabs>
          <w:tab w:val="left" w:pos="600"/>
        </w:tabs>
        <w:spacing w:after="0" w:line="240" w:lineRule="auto"/>
        <w:ind w:left="540"/>
        <w:jc w:val="both"/>
        <w:outlineLvl w:val="0"/>
        <w:rPr>
          <w:rFonts w:ascii="Times New Roman" w:hAnsi="Times New Roman"/>
          <w:sz w:val="24"/>
          <w:szCs w:val="24"/>
        </w:rPr>
      </w:pPr>
      <w:bookmarkStart w:id="32" w:name="_GoBack"/>
      <w:bookmarkEnd w:id="32"/>
    </w:p>
    <w:p w:rsidR="002F5C3F" w:rsidRPr="00CE6944" w:rsidRDefault="002F5C3F" w:rsidP="002F5C3F">
      <w:pPr>
        <w:pStyle w:val="ListParagraph"/>
        <w:numPr>
          <w:ilvl w:val="0"/>
          <w:numId w:val="35"/>
        </w:numPr>
        <w:spacing w:after="0" w:line="240" w:lineRule="auto"/>
        <w:contextualSpacing/>
        <w:rPr>
          <w:rFonts w:ascii="Times New Roman" w:hAnsi="Times New Roman"/>
          <w:sz w:val="24"/>
          <w:szCs w:val="24"/>
        </w:rPr>
      </w:pPr>
      <w:r w:rsidRPr="00CE6944">
        <w:rPr>
          <w:rFonts w:ascii="Times New Roman" w:hAnsi="Times New Roman"/>
          <w:b/>
          <w:sz w:val="24"/>
          <w:szCs w:val="24"/>
        </w:rPr>
        <w:lastRenderedPageBreak/>
        <w:t>Līguma spēkā stāšanās un spēkā esamība</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 xml:space="preserve">Līgums stājas spēkā </w:t>
      </w:r>
      <w:r w:rsidR="009D6B0A">
        <w:rPr>
          <w:rFonts w:ascii="Times New Roman" w:hAnsi="Times New Roman"/>
          <w:sz w:val="24"/>
          <w:szCs w:val="24"/>
        </w:rPr>
        <w:t>2016.gada 1.decembrī un</w:t>
      </w:r>
      <w:r w:rsidRPr="00CE6944">
        <w:rPr>
          <w:rFonts w:ascii="Times New Roman" w:hAnsi="Times New Roman"/>
          <w:sz w:val="24"/>
          <w:szCs w:val="24"/>
        </w:rPr>
        <w:t xml:space="preserve"> ir spēkā līdz Pušu saistību pilnīgai izpildei.</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sz w:val="24"/>
          <w:szCs w:val="24"/>
        </w:rPr>
      </w:pPr>
      <w:r w:rsidRPr="00CE6944">
        <w:rPr>
          <w:rFonts w:ascii="Times New Roman" w:hAnsi="Times New Roman"/>
          <w:sz w:val="24"/>
          <w:szCs w:val="24"/>
        </w:rPr>
        <w:t>Līguma spēkā stāšanās datums ir norādīts Līguma pirmās lapas labajā augšējā stūrī.</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b/>
          <w:sz w:val="24"/>
          <w:szCs w:val="24"/>
        </w:rPr>
      </w:pPr>
      <w:r w:rsidRPr="00CE6944">
        <w:rPr>
          <w:rFonts w:ascii="Times New Roman" w:hAnsi="Times New Roman"/>
          <w:sz w:val="24"/>
          <w:szCs w:val="24"/>
        </w:rPr>
        <w:t xml:space="preserve">Izpildītājs sniedz Pasūtītājam Pakalpojumus </w:t>
      </w:r>
      <w:r w:rsidRPr="00CE6944">
        <w:rPr>
          <w:rFonts w:ascii="Times New Roman" w:eastAsia="Times New Roman" w:hAnsi="Times New Roman"/>
          <w:sz w:val="24"/>
          <w:szCs w:val="24"/>
          <w:lang w:eastAsia="lv-LV"/>
        </w:rPr>
        <w:t xml:space="preserve">36 (trīsdesmit sešus) mēnešus </w:t>
      </w:r>
      <w:r w:rsidRPr="00CE6944">
        <w:rPr>
          <w:rFonts w:ascii="Times New Roman" w:hAnsi="Times New Roman"/>
          <w:color w:val="000000"/>
          <w:sz w:val="24"/>
          <w:szCs w:val="24"/>
        </w:rPr>
        <w:t>no Līguma spēkā stāšanās dienas</w:t>
      </w:r>
      <w:r w:rsidRPr="00CE6944">
        <w:rPr>
          <w:rFonts w:ascii="Times New Roman" w:hAnsi="Times New Roman"/>
          <w:sz w:val="24"/>
          <w:szCs w:val="24"/>
        </w:rPr>
        <w:t xml:space="preserve"> vai līdz brīdim, kad ir izlietota Līguma 2.1.apakšpunktā minētā Līguma kopējā summa.</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b/>
          <w:sz w:val="24"/>
          <w:szCs w:val="24"/>
        </w:rPr>
      </w:pPr>
      <w:r w:rsidRPr="00CE6944">
        <w:rPr>
          <w:rFonts w:ascii="Times New Roman" w:hAnsi="Times New Roman"/>
          <w:sz w:val="24"/>
          <w:szCs w:val="24"/>
        </w:rPr>
        <w:t>Līgums var tikt izbeigts pirms termiņa jebkurā brīdī, Pusēm par to rakstiski vienojoties vai vienpusēji, Līgumā noteiktajā kārtībā.</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b/>
          <w:sz w:val="24"/>
          <w:szCs w:val="24"/>
        </w:rPr>
      </w:pPr>
      <w:r w:rsidRPr="00CE6944">
        <w:rPr>
          <w:rFonts w:ascii="Times New Roman" w:hAnsi="Times New Roman"/>
          <w:sz w:val="24"/>
          <w:szCs w:val="24"/>
        </w:rPr>
        <w:t>Pasūtītājam ir tiesības vienpusēji atkāpties no Līguma, par to rakstiski paziņojot Izpildītājam 10 (desmit) darba dienas iepriekš un neatlīdzinot tādējādi radušos zaudējumus, ja:</w:t>
      </w:r>
    </w:p>
    <w:p w:rsidR="002F5C3F" w:rsidRPr="00CE6944" w:rsidRDefault="002F5C3F" w:rsidP="002F5C3F">
      <w:pPr>
        <w:numPr>
          <w:ilvl w:val="2"/>
          <w:numId w:val="35"/>
        </w:numPr>
        <w:tabs>
          <w:tab w:val="num" w:pos="567"/>
        </w:tabs>
        <w:spacing w:after="0" w:line="240" w:lineRule="auto"/>
        <w:ind w:left="567" w:hanging="567"/>
        <w:jc w:val="both"/>
        <w:outlineLvl w:val="0"/>
        <w:rPr>
          <w:rFonts w:ascii="Times New Roman" w:hAnsi="Times New Roman"/>
          <w:b/>
          <w:sz w:val="24"/>
          <w:szCs w:val="24"/>
        </w:rPr>
      </w:pPr>
      <w:r w:rsidRPr="00CE6944">
        <w:rPr>
          <w:rFonts w:ascii="Times New Roman" w:hAnsi="Times New Roman"/>
          <w:sz w:val="24"/>
          <w:szCs w:val="24"/>
        </w:rPr>
        <w:t>Izpildītājam ir uzsākts maksātnespējas process, likvidācija, tā darbība tiek izbeigta vai pārtraukta, ir apturēta tā saimnieciskā darbība;</w:t>
      </w:r>
    </w:p>
    <w:p w:rsidR="002F5C3F" w:rsidRPr="00CE6944" w:rsidRDefault="002F5C3F" w:rsidP="002F5C3F">
      <w:pPr>
        <w:numPr>
          <w:ilvl w:val="2"/>
          <w:numId w:val="35"/>
        </w:numPr>
        <w:tabs>
          <w:tab w:val="num" w:pos="567"/>
        </w:tabs>
        <w:spacing w:after="0" w:line="240" w:lineRule="auto"/>
        <w:ind w:left="567" w:hanging="567"/>
        <w:jc w:val="both"/>
        <w:outlineLvl w:val="0"/>
        <w:rPr>
          <w:rFonts w:ascii="Times New Roman" w:hAnsi="Times New Roman"/>
          <w:b/>
          <w:sz w:val="24"/>
          <w:szCs w:val="24"/>
        </w:rPr>
      </w:pPr>
      <w:r w:rsidRPr="00CE6944">
        <w:rPr>
          <w:rFonts w:ascii="Times New Roman" w:hAnsi="Times New Roman"/>
          <w:sz w:val="24"/>
          <w:szCs w:val="24"/>
        </w:rPr>
        <w:t>Pasūtītājs ir iesniedzis Izpildītājam pretenziju saskaņā ar kādu no Līguma 5.punkta apakšpunktiem un ir konstatējis atkārtotu Līguma noteikumu pārkāpumu, par ko Pasūtītājam ir tiesības pieprasīt līgumsoda samaksu.</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b/>
          <w:sz w:val="24"/>
          <w:szCs w:val="24"/>
        </w:rPr>
      </w:pPr>
      <w:r w:rsidRPr="00CE6944">
        <w:rPr>
          <w:rFonts w:ascii="Times New Roman" w:hAnsi="Times New Roman"/>
          <w:bCs/>
          <w:sz w:val="24"/>
          <w:szCs w:val="24"/>
        </w:rPr>
        <w:t xml:space="preserve">Pasūtītājam ir tiesības nekavējoties vienpusēji </w:t>
      </w:r>
      <w:r w:rsidRPr="00CE6944">
        <w:rPr>
          <w:rFonts w:ascii="Times New Roman" w:hAnsi="Times New Roman"/>
          <w:sz w:val="24"/>
          <w:szCs w:val="24"/>
        </w:rPr>
        <w:t>izbeigt Līgumu bez jebkāda zaudējumu atlīdzības pienākuma, ja:</w:t>
      </w:r>
    </w:p>
    <w:p w:rsidR="002F5C3F" w:rsidRPr="00CE6944" w:rsidRDefault="002F5C3F" w:rsidP="002F5C3F">
      <w:pPr>
        <w:numPr>
          <w:ilvl w:val="2"/>
          <w:numId w:val="35"/>
        </w:numPr>
        <w:tabs>
          <w:tab w:val="left" w:pos="567"/>
        </w:tabs>
        <w:spacing w:after="0" w:line="240" w:lineRule="auto"/>
        <w:ind w:left="567" w:hanging="567"/>
        <w:jc w:val="both"/>
        <w:outlineLvl w:val="0"/>
        <w:rPr>
          <w:rFonts w:ascii="Times New Roman" w:hAnsi="Times New Roman"/>
          <w:b/>
          <w:sz w:val="24"/>
          <w:szCs w:val="24"/>
        </w:rPr>
      </w:pPr>
      <w:r w:rsidRPr="00CE6944">
        <w:rPr>
          <w:rFonts w:ascii="Times New Roman" w:hAnsi="Times New Roman"/>
          <w:sz w:val="24"/>
          <w:szCs w:val="24"/>
        </w:rPr>
        <w:t>Izpildītājs nav iesniedzis Pasūtītājam kādu no 4.1.apakšpunktā noteiktajiem dokumentiem;</w:t>
      </w:r>
    </w:p>
    <w:p w:rsidR="002F5C3F" w:rsidRPr="00CE6944" w:rsidRDefault="002F5C3F" w:rsidP="002F5C3F">
      <w:pPr>
        <w:numPr>
          <w:ilvl w:val="2"/>
          <w:numId w:val="35"/>
        </w:numPr>
        <w:tabs>
          <w:tab w:val="left" w:pos="567"/>
        </w:tabs>
        <w:spacing w:after="0" w:line="240" w:lineRule="auto"/>
        <w:ind w:left="567" w:hanging="567"/>
        <w:jc w:val="both"/>
        <w:outlineLvl w:val="0"/>
        <w:rPr>
          <w:rFonts w:ascii="Times New Roman" w:hAnsi="Times New Roman"/>
          <w:b/>
          <w:sz w:val="24"/>
          <w:szCs w:val="24"/>
        </w:rPr>
      </w:pPr>
      <w:r w:rsidRPr="00CE6944">
        <w:rPr>
          <w:rFonts w:ascii="Times New Roman" w:hAnsi="Times New Roman"/>
          <w:sz w:val="24"/>
          <w:szCs w:val="24"/>
        </w:rPr>
        <w:t>Pasūtītājs konstatē, ka Līgumā noteiktajā gadījumā Izpildītājs nav atjaunojis civiltiesiskās atbildības limitu Līgumā noteiktajā apmērā. Šādā gadījumā Pasūtītājs nepiemēro Līguma 5.3.apakšpunktā noteikto līgumsodu.</w:t>
      </w:r>
    </w:p>
    <w:p w:rsidR="002F5C3F" w:rsidRPr="00CE6944" w:rsidRDefault="002F5C3F" w:rsidP="002F5C3F">
      <w:pPr>
        <w:numPr>
          <w:ilvl w:val="1"/>
          <w:numId w:val="35"/>
        </w:numPr>
        <w:tabs>
          <w:tab w:val="clear" w:pos="540"/>
          <w:tab w:val="num" w:pos="567"/>
          <w:tab w:val="left" w:pos="600"/>
        </w:tabs>
        <w:spacing w:after="0" w:line="240" w:lineRule="auto"/>
        <w:jc w:val="both"/>
        <w:outlineLvl w:val="0"/>
        <w:rPr>
          <w:rFonts w:ascii="Times New Roman" w:hAnsi="Times New Roman"/>
          <w:b/>
          <w:sz w:val="24"/>
          <w:szCs w:val="24"/>
        </w:rPr>
      </w:pPr>
      <w:r w:rsidRPr="00CE6944">
        <w:rPr>
          <w:rFonts w:ascii="Times New Roman" w:hAnsi="Times New Roman"/>
          <w:sz w:val="24"/>
          <w:szCs w:val="24"/>
        </w:rPr>
        <w:t>Ja Pasūtītājam ir zudusi nepieciešamība pēc Darbiem no Izpildītāja, Pasūtītājs ir tiesīgs vienpusēji izbeigt Līgumu informējot Izpildītāju rakstiski vismaz vienu mēnesi iepriekš.</w:t>
      </w:r>
    </w:p>
    <w:p w:rsidR="002F5C3F" w:rsidRPr="00CE6944" w:rsidRDefault="002F5C3F" w:rsidP="002F5C3F">
      <w:pPr>
        <w:pStyle w:val="ListParagraph"/>
        <w:numPr>
          <w:ilvl w:val="1"/>
          <w:numId w:val="35"/>
        </w:numPr>
        <w:tabs>
          <w:tab w:val="clear" w:pos="540"/>
          <w:tab w:val="num" w:pos="567"/>
          <w:tab w:val="left" w:pos="600"/>
        </w:tabs>
        <w:spacing w:after="0" w:line="240" w:lineRule="auto"/>
        <w:contextualSpacing/>
        <w:jc w:val="both"/>
        <w:rPr>
          <w:rFonts w:ascii="Times New Roman" w:hAnsi="Times New Roman"/>
          <w:sz w:val="24"/>
          <w:szCs w:val="24"/>
        </w:rPr>
      </w:pPr>
      <w:r w:rsidRPr="00CE6944">
        <w:rPr>
          <w:rFonts w:ascii="Times New Roman" w:hAnsi="Times New Roman"/>
          <w:bCs/>
          <w:sz w:val="24"/>
          <w:szCs w:val="24"/>
        </w:rPr>
        <w:t>Izpildītājam</w:t>
      </w:r>
      <w:r w:rsidRPr="00CE6944">
        <w:rPr>
          <w:rFonts w:ascii="Times New Roman" w:hAnsi="Times New Roman"/>
          <w:sz w:val="24"/>
          <w:szCs w:val="24"/>
        </w:rPr>
        <w:t xml:space="preserve"> ir tiesības </w:t>
      </w:r>
      <w:r w:rsidRPr="00CE6944">
        <w:rPr>
          <w:rFonts w:ascii="Times New Roman" w:hAnsi="Times New Roman"/>
          <w:bCs/>
          <w:sz w:val="24"/>
          <w:szCs w:val="24"/>
        </w:rPr>
        <w:t xml:space="preserve">vienpusēji </w:t>
      </w:r>
      <w:r w:rsidRPr="00CE6944">
        <w:rPr>
          <w:rFonts w:ascii="Times New Roman" w:hAnsi="Times New Roman"/>
          <w:sz w:val="24"/>
          <w:szCs w:val="24"/>
        </w:rPr>
        <w:t xml:space="preserve">izbeigt Līgumu bez jebkāda zaudējumu atlīdzības pienākuma, ja </w:t>
      </w:r>
      <w:r w:rsidRPr="00CE6944">
        <w:rPr>
          <w:rFonts w:ascii="Times New Roman" w:hAnsi="Times New Roman"/>
          <w:bCs/>
          <w:sz w:val="24"/>
          <w:szCs w:val="24"/>
        </w:rPr>
        <w:t>Pasūtītājs savas darbības vai bezdarbības dēļ</w:t>
      </w:r>
      <w:r w:rsidRPr="00CE6944">
        <w:rPr>
          <w:rFonts w:ascii="Times New Roman" w:hAnsi="Times New Roman"/>
          <w:sz w:val="24"/>
          <w:szCs w:val="24"/>
        </w:rPr>
        <w:t xml:space="preserve"> </w:t>
      </w:r>
      <w:r w:rsidRPr="00CE6944">
        <w:rPr>
          <w:rFonts w:ascii="Times New Roman" w:hAnsi="Times New Roman"/>
          <w:bCs/>
          <w:sz w:val="24"/>
          <w:szCs w:val="24"/>
        </w:rPr>
        <w:t xml:space="preserve">kavē Līguma 2.4.apakšpunktā noteikto samaksas termiņu </w:t>
      </w:r>
      <w:r w:rsidRPr="00CE6944">
        <w:rPr>
          <w:rFonts w:ascii="Times New Roman" w:hAnsi="Times New Roman"/>
          <w:sz w:val="24"/>
          <w:szCs w:val="24"/>
        </w:rPr>
        <w:t>ilgāk par 10 (desmit) darba dienām un minēto trūkumu nenovērš 5 (piecu) darba dienu laikā pēc Izpildītāja rakstveida brīdinājuma nosūtīšanas dienas Pasūtītājam.</w:t>
      </w:r>
    </w:p>
    <w:p w:rsidR="002F5C3F" w:rsidRPr="00CE6944" w:rsidRDefault="002F5C3F" w:rsidP="002F5C3F">
      <w:pPr>
        <w:pStyle w:val="ListParagraph"/>
        <w:tabs>
          <w:tab w:val="left" w:pos="600"/>
        </w:tabs>
        <w:spacing w:after="0" w:line="240" w:lineRule="auto"/>
        <w:ind w:left="540"/>
        <w:jc w:val="both"/>
        <w:rPr>
          <w:rFonts w:ascii="Times New Roman" w:hAnsi="Times New Roman"/>
          <w:sz w:val="24"/>
          <w:szCs w:val="24"/>
        </w:rPr>
      </w:pPr>
    </w:p>
    <w:p w:rsidR="002F5C3F" w:rsidRPr="00CE6944" w:rsidRDefault="002F5C3F" w:rsidP="002F5C3F">
      <w:pPr>
        <w:pStyle w:val="ListParagraph"/>
        <w:numPr>
          <w:ilvl w:val="0"/>
          <w:numId w:val="35"/>
        </w:numPr>
        <w:tabs>
          <w:tab w:val="left" w:pos="600"/>
        </w:tabs>
        <w:spacing w:after="0" w:line="240" w:lineRule="auto"/>
        <w:contextualSpacing/>
        <w:jc w:val="both"/>
        <w:rPr>
          <w:rFonts w:ascii="Times New Roman" w:hAnsi="Times New Roman"/>
          <w:sz w:val="24"/>
          <w:szCs w:val="24"/>
        </w:rPr>
      </w:pPr>
      <w:r w:rsidRPr="00CE6944">
        <w:rPr>
          <w:rFonts w:ascii="Times New Roman" w:hAnsi="Times New Roman"/>
          <w:b/>
          <w:sz w:val="24"/>
          <w:szCs w:val="24"/>
        </w:rPr>
        <w:t>Nepārvarama vara</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color w:val="000000"/>
          <w:sz w:val="24"/>
          <w:szCs w:val="24"/>
        </w:rPr>
        <w:t>Nepārvarama vara nozīmē jebkādu neparedzamu ārkārtas situāciju vai notikumu, kas ir ārpus Pušu kontroles un nav radies to kļūdas vai nevērīgas rīcības rezultātā un, kas kavē vienu no Pusēm veikt kādu no Līgumā noteiktajiem pienākumiem un no kura nav bijis iespējams izvairīties, veicot pienācīgus piesardzības pasākumus. Līgumā par nepārvaramas varas apstākļiem atzīst notikumu, no kura nav iespējams izvairīties un kura sekas nav iespējams pārvarēt; kuru Līguma slēgšanas brīdī nebija iespējams paredzēt; kas nav radies Puses vai tās kontrolē esošas personas rīcības dēļ un, kas padara saistību izpildi ne tikai apgrūtinošu, bet neiespējamu. Puses tiek atbrīvotas no atbildības par pilnīgu vai daļēju Līgumā noteikto saistību neizpildi, ja un kad šāda neizpilde ir notikusi nepārvaramas varas (</w:t>
      </w:r>
      <w:proofErr w:type="spellStart"/>
      <w:r w:rsidRPr="00CE6944">
        <w:rPr>
          <w:rFonts w:ascii="Times New Roman" w:hAnsi="Times New Roman"/>
          <w:i/>
          <w:iCs/>
          <w:color w:val="000000"/>
          <w:sz w:val="24"/>
          <w:szCs w:val="24"/>
        </w:rPr>
        <w:t>Force</w:t>
      </w:r>
      <w:proofErr w:type="spellEnd"/>
      <w:r w:rsidRPr="00CE6944">
        <w:rPr>
          <w:rFonts w:ascii="Times New Roman" w:hAnsi="Times New Roman"/>
          <w:i/>
          <w:iCs/>
          <w:color w:val="000000"/>
          <w:sz w:val="24"/>
          <w:szCs w:val="24"/>
        </w:rPr>
        <w:t xml:space="preserve"> </w:t>
      </w:r>
      <w:proofErr w:type="spellStart"/>
      <w:r w:rsidRPr="00CE6944">
        <w:rPr>
          <w:rFonts w:ascii="Times New Roman" w:hAnsi="Times New Roman"/>
          <w:i/>
          <w:iCs/>
          <w:color w:val="000000"/>
          <w:sz w:val="24"/>
          <w:szCs w:val="24"/>
        </w:rPr>
        <w:t>majeure</w:t>
      </w:r>
      <w:proofErr w:type="spellEnd"/>
      <w:r w:rsidRPr="00CE6944">
        <w:rPr>
          <w:rFonts w:ascii="Times New Roman" w:hAnsi="Times New Roman"/>
          <w:color w:val="000000"/>
          <w:sz w:val="24"/>
          <w:szCs w:val="24"/>
        </w:rPr>
        <w:t xml:space="preserve">) rezultātā. </w:t>
      </w:r>
      <w:r w:rsidRPr="00CE6944">
        <w:rPr>
          <w:rFonts w:ascii="Times New Roman" w:hAnsi="Times New Roman"/>
          <w:sz w:val="24"/>
          <w:szCs w:val="24"/>
        </w:rPr>
        <w:t xml:space="preserve">Lai attiecīgā Puse tiktu atbrīvota no minētās Līguma saistību neizpildes, tai ir jāizdara viss nepieciešamais, lai pārvarētu nepārvaramās varas radītos Līguma izpildes šķēršļus. </w:t>
      </w:r>
      <w:r w:rsidRPr="00CE6944">
        <w:rPr>
          <w:rFonts w:ascii="Times New Roman" w:hAnsi="Times New Roman"/>
          <w:color w:val="000000"/>
          <w:sz w:val="24"/>
          <w:szCs w:val="24"/>
        </w:rPr>
        <w:t>Šādi nepārvaramas varas apstākļi ietver šādas ārkārtas situācijas vai notikumus: dabas katastrofas, ugunsnelaime, plūdi, citas stihiskas nelaimes, sabiedriskie nemieri, bankroti, karš un kara darbība.</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sz w:val="24"/>
          <w:szCs w:val="24"/>
        </w:rPr>
        <w:t>Pusei, kuras līgumsaistību izpildi ietekmējuši nepārvaramas varas apstākļi, bez kavēšanās jāinformē par to otra Puse rakstiski 5 (piecas) darba dienu laikā pēc šādu apstākļu iestāšanās un paziņojumam jāpievieno apstiprinājums, ko izsniegušas kompetentas iestādes un kurš satur minēto apstākļu apstiprinājumu un raksturojumu.</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sz w:val="24"/>
          <w:szCs w:val="24"/>
        </w:rPr>
        <w:t xml:space="preserve">Puses tiek atbrīvotas no atbildības saskaņā ar Līguma 7.1.apakšpunktu tikai par to laiku, kurā pastāv nepārvaramas varas apstākļi. Ja šie apstākļi turpinās ilgāk par 2 (diviem) </w:t>
      </w:r>
      <w:r w:rsidRPr="00CE6944">
        <w:rPr>
          <w:rFonts w:ascii="Times New Roman" w:hAnsi="Times New Roman"/>
          <w:sz w:val="24"/>
          <w:szCs w:val="24"/>
        </w:rPr>
        <w:lastRenderedPageBreak/>
        <w:t>mēnešiem, katrai Pusei ir tiesības izbeigt Līgumu, sakarā ar tā izpildīšanas neiespējamību, par to rakstveidā brīdinot otru Pusi vismaz 15 (piecpadsmit) dienas iepriekš.</w:t>
      </w:r>
    </w:p>
    <w:p w:rsidR="002F5C3F" w:rsidRPr="00CE6944" w:rsidRDefault="002F5C3F" w:rsidP="002F5C3F">
      <w:pPr>
        <w:pStyle w:val="ListParagraph"/>
        <w:numPr>
          <w:ilvl w:val="1"/>
          <w:numId w:val="35"/>
        </w:numPr>
        <w:tabs>
          <w:tab w:val="clear" w:pos="540"/>
          <w:tab w:val="num" w:pos="567"/>
          <w:tab w:val="left" w:pos="600"/>
        </w:tabs>
        <w:spacing w:after="0" w:line="240" w:lineRule="auto"/>
        <w:contextualSpacing/>
        <w:jc w:val="both"/>
        <w:rPr>
          <w:rFonts w:ascii="Times New Roman" w:hAnsi="Times New Roman"/>
          <w:sz w:val="24"/>
          <w:szCs w:val="24"/>
        </w:rPr>
      </w:pPr>
      <w:r w:rsidRPr="00CE6944">
        <w:rPr>
          <w:rFonts w:ascii="Times New Roman" w:hAnsi="Times New Roman"/>
          <w:sz w:val="24"/>
          <w:szCs w:val="24"/>
        </w:rPr>
        <w:t>Par nepārvaramu varu netiek uzskatīti Izpildītāja iekārtu defekti, darba strīdi vai streiki.</w:t>
      </w:r>
    </w:p>
    <w:p w:rsidR="002F5C3F" w:rsidRPr="00CE6944" w:rsidRDefault="002F5C3F" w:rsidP="002F5C3F">
      <w:pPr>
        <w:pStyle w:val="ListParagraph"/>
        <w:tabs>
          <w:tab w:val="left" w:pos="600"/>
        </w:tabs>
        <w:spacing w:after="0" w:line="240" w:lineRule="auto"/>
        <w:ind w:left="540"/>
        <w:jc w:val="both"/>
        <w:rPr>
          <w:rFonts w:ascii="Times New Roman" w:hAnsi="Times New Roman"/>
          <w:sz w:val="24"/>
          <w:szCs w:val="24"/>
        </w:rPr>
      </w:pPr>
    </w:p>
    <w:p w:rsidR="002F5C3F" w:rsidRPr="00CE6944" w:rsidRDefault="002F5C3F" w:rsidP="002F5C3F">
      <w:pPr>
        <w:pStyle w:val="ListParagraph"/>
        <w:numPr>
          <w:ilvl w:val="0"/>
          <w:numId w:val="35"/>
        </w:numPr>
        <w:tabs>
          <w:tab w:val="left" w:pos="600"/>
        </w:tabs>
        <w:spacing w:after="0" w:line="240" w:lineRule="auto"/>
        <w:contextualSpacing/>
        <w:jc w:val="both"/>
        <w:rPr>
          <w:rFonts w:ascii="Times New Roman" w:hAnsi="Times New Roman"/>
          <w:sz w:val="24"/>
          <w:szCs w:val="24"/>
        </w:rPr>
      </w:pPr>
      <w:r w:rsidRPr="00CE6944">
        <w:rPr>
          <w:rFonts w:ascii="Times New Roman" w:hAnsi="Times New Roman"/>
          <w:b/>
          <w:sz w:val="24"/>
          <w:szCs w:val="24"/>
        </w:rPr>
        <w:t>Pušu pārstāvji</w:t>
      </w:r>
    </w:p>
    <w:p w:rsidR="002F5C3F" w:rsidRPr="00CE6944" w:rsidRDefault="002F5C3F" w:rsidP="002F5C3F">
      <w:pPr>
        <w:numPr>
          <w:ilvl w:val="1"/>
          <w:numId w:val="35"/>
        </w:numPr>
        <w:tabs>
          <w:tab w:val="left" w:pos="600"/>
        </w:tabs>
        <w:spacing w:after="0" w:line="240" w:lineRule="auto"/>
        <w:jc w:val="both"/>
        <w:outlineLvl w:val="0"/>
        <w:rPr>
          <w:rFonts w:ascii="Times New Roman" w:hAnsi="Times New Roman"/>
          <w:b/>
          <w:sz w:val="24"/>
          <w:szCs w:val="24"/>
        </w:rPr>
      </w:pPr>
      <w:r w:rsidRPr="00CE6944">
        <w:rPr>
          <w:rFonts w:ascii="Times New Roman" w:eastAsia="Times New Roman" w:hAnsi="Times New Roman"/>
          <w:sz w:val="24"/>
          <w:szCs w:val="24"/>
          <w:lang w:val="x-none" w:eastAsia="x-none"/>
        </w:rPr>
        <w:t>Lai sekmētu līgumsaistību izpildi pienācīgā kārtā un šajā Līgumā noteiktajos termiņos, Puses nozīmē šād</w:t>
      </w:r>
      <w:r w:rsidRPr="00CE6944">
        <w:rPr>
          <w:rFonts w:ascii="Times New Roman" w:eastAsia="Times New Roman" w:hAnsi="Times New Roman"/>
          <w:sz w:val="24"/>
          <w:szCs w:val="24"/>
          <w:lang w:eastAsia="x-none"/>
        </w:rPr>
        <w:t>u</w:t>
      </w:r>
      <w:r w:rsidRPr="00CE6944">
        <w:rPr>
          <w:rFonts w:ascii="Times New Roman" w:eastAsia="Times New Roman" w:hAnsi="Times New Roman"/>
          <w:sz w:val="24"/>
          <w:szCs w:val="24"/>
          <w:lang w:val="x-none" w:eastAsia="x-none"/>
        </w:rPr>
        <w:t xml:space="preserve">s </w:t>
      </w:r>
      <w:r w:rsidRPr="00CE6944">
        <w:rPr>
          <w:rFonts w:ascii="Times New Roman" w:eastAsia="Times New Roman" w:hAnsi="Times New Roman"/>
          <w:sz w:val="24"/>
          <w:szCs w:val="24"/>
          <w:lang w:eastAsia="x-none"/>
        </w:rPr>
        <w:t>pārstāvjus</w:t>
      </w:r>
      <w:r w:rsidRPr="00CE6944">
        <w:rPr>
          <w:rFonts w:ascii="Times New Roman" w:eastAsia="Times New Roman" w:hAnsi="Times New Roman"/>
          <w:sz w:val="24"/>
          <w:szCs w:val="24"/>
          <w:lang w:val="x-none" w:eastAsia="x-none"/>
        </w:rPr>
        <w:t>:</w:t>
      </w:r>
    </w:p>
    <w:p w:rsidR="002F5C3F" w:rsidRPr="00CE6944" w:rsidRDefault="002F5C3F" w:rsidP="002F5C3F">
      <w:pPr>
        <w:numPr>
          <w:ilvl w:val="2"/>
          <w:numId w:val="35"/>
        </w:numPr>
        <w:tabs>
          <w:tab w:val="num" w:pos="540"/>
          <w:tab w:val="num" w:pos="567"/>
        </w:tabs>
        <w:spacing w:after="0" w:line="240" w:lineRule="auto"/>
        <w:ind w:left="567" w:hanging="567"/>
        <w:jc w:val="both"/>
        <w:outlineLvl w:val="0"/>
        <w:rPr>
          <w:rFonts w:ascii="Times New Roman" w:hAnsi="Times New Roman"/>
          <w:sz w:val="24"/>
          <w:szCs w:val="24"/>
          <w:lang w:val="x-none"/>
        </w:rPr>
      </w:pPr>
      <w:r w:rsidRPr="00CE6944">
        <w:rPr>
          <w:rFonts w:ascii="Times New Roman" w:eastAsia="Times New Roman" w:hAnsi="Times New Roman"/>
          <w:sz w:val="24"/>
          <w:szCs w:val="24"/>
          <w:lang w:val="x-none" w:eastAsia="x-none"/>
        </w:rPr>
        <w:t xml:space="preserve">Pasūtītāja kontaktpersona: ____________________, </w:t>
      </w:r>
      <w:proofErr w:type="spellStart"/>
      <w:r w:rsidRPr="00CE6944">
        <w:rPr>
          <w:rFonts w:ascii="Times New Roman" w:eastAsia="Times New Roman" w:hAnsi="Times New Roman"/>
          <w:sz w:val="24"/>
          <w:szCs w:val="24"/>
          <w:lang w:val="x-none" w:eastAsia="x-none"/>
        </w:rPr>
        <w:t>tālr</w:t>
      </w:r>
      <w:proofErr w:type="spellEnd"/>
      <w:r w:rsidRPr="00CE6944">
        <w:rPr>
          <w:rFonts w:ascii="Times New Roman" w:eastAsia="Times New Roman" w:hAnsi="Times New Roman"/>
          <w:sz w:val="24"/>
          <w:szCs w:val="24"/>
          <w:lang w:val="x-none" w:eastAsia="x-none"/>
        </w:rPr>
        <w:t xml:space="preserve">. +371 _________, </w:t>
      </w:r>
      <w:proofErr w:type="spellStart"/>
      <w:r w:rsidRPr="00CE6944">
        <w:rPr>
          <w:rFonts w:ascii="Times New Roman" w:eastAsia="Times New Roman" w:hAnsi="Times New Roman"/>
          <w:sz w:val="24"/>
          <w:szCs w:val="24"/>
          <w:lang w:val="x-none" w:eastAsia="x-none"/>
        </w:rPr>
        <w:t>mob</w:t>
      </w:r>
      <w:proofErr w:type="spellEnd"/>
      <w:r w:rsidRPr="00CE6944">
        <w:rPr>
          <w:rFonts w:ascii="Times New Roman" w:eastAsia="Times New Roman" w:hAnsi="Times New Roman"/>
          <w:sz w:val="24"/>
          <w:szCs w:val="24"/>
          <w:lang w:val="x-none" w:eastAsia="x-none"/>
        </w:rPr>
        <w:t xml:space="preserve">. </w:t>
      </w:r>
      <w:proofErr w:type="spellStart"/>
      <w:r w:rsidRPr="00CE6944">
        <w:rPr>
          <w:rFonts w:ascii="Times New Roman" w:eastAsia="Times New Roman" w:hAnsi="Times New Roman"/>
          <w:sz w:val="24"/>
          <w:szCs w:val="24"/>
          <w:lang w:val="x-none" w:eastAsia="x-none"/>
        </w:rPr>
        <w:t>tālr</w:t>
      </w:r>
      <w:proofErr w:type="spellEnd"/>
      <w:r w:rsidRPr="00CE6944">
        <w:rPr>
          <w:rFonts w:ascii="Times New Roman" w:eastAsia="Times New Roman" w:hAnsi="Times New Roman"/>
          <w:sz w:val="24"/>
          <w:szCs w:val="24"/>
          <w:lang w:val="x-none" w:eastAsia="x-none"/>
        </w:rPr>
        <w:t>. +371 ___________, fakss: _______________,</w:t>
      </w:r>
      <w:r w:rsidRPr="00CE6944">
        <w:rPr>
          <w:rFonts w:ascii="Times New Roman" w:hAnsi="Times New Roman"/>
          <w:sz w:val="24"/>
          <w:szCs w:val="24"/>
          <w:lang w:val="x-none"/>
        </w:rPr>
        <w:t xml:space="preserve"> e-pasts</w:t>
      </w:r>
      <w:r w:rsidRPr="00CE6944">
        <w:rPr>
          <w:rFonts w:ascii="Times New Roman" w:eastAsia="Times New Roman" w:hAnsi="Times New Roman"/>
          <w:sz w:val="24"/>
          <w:szCs w:val="24"/>
          <w:lang w:val="x-none" w:eastAsia="x-none"/>
        </w:rPr>
        <w:t xml:space="preserve">:_______________. Pasūtītāja kontaktpersona pilnībā pārzina Līguma noteikumus un viņai ir tiesības, nepārkāpjot Līguma robežas, pieņemt lēmumus un risināt visus ar Līguma izpildi saistītos operatīvos jautājumus, organizēt un kontrolēt Līguma izpildes gaitu, tajā skaitā, bet ne tikai veikt komunikāciju starp Pasūtītāju un </w:t>
      </w:r>
      <w:r w:rsidRPr="00CE6944">
        <w:rPr>
          <w:rFonts w:ascii="Times New Roman" w:eastAsia="Times New Roman" w:hAnsi="Times New Roman"/>
          <w:sz w:val="24"/>
          <w:szCs w:val="24"/>
          <w:lang w:eastAsia="x-none"/>
        </w:rPr>
        <w:t>Izpildītāju</w:t>
      </w:r>
      <w:r w:rsidRPr="00CE6944">
        <w:rPr>
          <w:rFonts w:ascii="Times New Roman" w:eastAsia="Times New Roman" w:hAnsi="Times New Roman"/>
          <w:sz w:val="24"/>
          <w:szCs w:val="24"/>
          <w:lang w:val="x-none" w:eastAsia="x-none"/>
        </w:rPr>
        <w:t xml:space="preserve">, pieprasīt no </w:t>
      </w:r>
      <w:r w:rsidRPr="00CE6944">
        <w:rPr>
          <w:rFonts w:ascii="Times New Roman" w:eastAsia="Times New Roman" w:hAnsi="Times New Roman"/>
          <w:sz w:val="24"/>
          <w:szCs w:val="24"/>
          <w:lang w:eastAsia="x-none"/>
        </w:rPr>
        <w:t>Izpildītāja</w:t>
      </w:r>
      <w:r w:rsidRPr="00CE6944">
        <w:rPr>
          <w:rFonts w:ascii="Times New Roman" w:eastAsia="Times New Roman" w:hAnsi="Times New Roman"/>
          <w:sz w:val="24"/>
          <w:szCs w:val="24"/>
          <w:lang w:val="x-none" w:eastAsia="x-none"/>
        </w:rPr>
        <w:t xml:space="preserve"> informāciju, sniegt informāciju </w:t>
      </w:r>
      <w:r w:rsidRPr="00CE6944">
        <w:rPr>
          <w:rFonts w:ascii="Times New Roman" w:eastAsia="Times New Roman" w:hAnsi="Times New Roman"/>
          <w:sz w:val="24"/>
          <w:szCs w:val="24"/>
          <w:lang w:eastAsia="x-none"/>
        </w:rPr>
        <w:t>Izpildītājam</w:t>
      </w:r>
      <w:r w:rsidRPr="00CE6944">
        <w:rPr>
          <w:rFonts w:ascii="Times New Roman" w:eastAsia="Times New Roman" w:hAnsi="Times New Roman"/>
          <w:sz w:val="24"/>
          <w:szCs w:val="24"/>
          <w:lang w:val="x-none" w:eastAsia="x-none"/>
        </w:rPr>
        <w:t xml:space="preserve">, nodrošināt ar Līgumu saistītās dokumentācijas  nodošanu/ pieņemšanu, nodrošināt </w:t>
      </w:r>
      <w:r w:rsidRPr="00CE6944">
        <w:rPr>
          <w:rFonts w:ascii="Times New Roman" w:eastAsia="Times New Roman" w:hAnsi="Times New Roman"/>
          <w:sz w:val="24"/>
          <w:szCs w:val="24"/>
          <w:lang w:eastAsia="x-none"/>
        </w:rPr>
        <w:t>sniegto pakalpojumu</w:t>
      </w:r>
      <w:r w:rsidRPr="00CE6944">
        <w:rPr>
          <w:rFonts w:ascii="Times New Roman" w:eastAsia="Times New Roman" w:hAnsi="Times New Roman"/>
          <w:sz w:val="24"/>
          <w:szCs w:val="24"/>
          <w:lang w:val="x-none" w:eastAsia="x-none"/>
        </w:rPr>
        <w:t xml:space="preserve"> pieņemšanu, dot norādījumus par Līguma un </w:t>
      </w:r>
      <w:r w:rsidRPr="00CE6944">
        <w:rPr>
          <w:rFonts w:ascii="Times New Roman" w:eastAsia="Times New Roman" w:hAnsi="Times New Roman"/>
          <w:sz w:val="24"/>
          <w:szCs w:val="24"/>
          <w:lang w:eastAsia="x-none"/>
        </w:rPr>
        <w:t>Darbu</w:t>
      </w:r>
      <w:r w:rsidRPr="00CE6944">
        <w:rPr>
          <w:rFonts w:ascii="Times New Roman" w:eastAsia="Times New Roman" w:hAnsi="Times New Roman"/>
          <w:sz w:val="24"/>
          <w:szCs w:val="24"/>
          <w:lang w:val="x-none" w:eastAsia="x-none"/>
        </w:rPr>
        <w:t xml:space="preserve"> izpildi, kā arī veikt citas darbības, kas saistītas ar pienācīgu Līgumā paredzēto saistību izpildi, bet viņa nav pilnvarota </w:t>
      </w:r>
      <w:r w:rsidRPr="00CE6944">
        <w:rPr>
          <w:rFonts w:ascii="Times New Roman" w:eastAsia="Times New Roman" w:hAnsi="Times New Roman"/>
          <w:sz w:val="24"/>
          <w:szCs w:val="24"/>
          <w:lang w:eastAsia="x-none"/>
        </w:rPr>
        <w:t xml:space="preserve">parakstīt Darbu izpildes aktus, </w:t>
      </w:r>
      <w:r w:rsidRPr="00CE6944">
        <w:rPr>
          <w:rFonts w:ascii="Times New Roman" w:eastAsia="Times New Roman" w:hAnsi="Times New Roman"/>
          <w:sz w:val="24"/>
          <w:szCs w:val="24"/>
          <w:lang w:val="x-none" w:eastAsia="x-none"/>
        </w:rPr>
        <w:t xml:space="preserve">izdarīt grozījumus un papildinājumus Līgumā, ieskaitot, grozīt Līguma summas un/vai izpildes termiņus vai </w:t>
      </w:r>
      <w:r w:rsidRPr="00CE6944">
        <w:rPr>
          <w:rFonts w:ascii="Times New Roman" w:eastAsia="Times New Roman" w:hAnsi="Times New Roman"/>
          <w:sz w:val="24"/>
          <w:szCs w:val="24"/>
          <w:lang w:eastAsia="x-none"/>
        </w:rPr>
        <w:t>Darbu</w:t>
      </w:r>
      <w:r w:rsidRPr="00CE6944">
        <w:rPr>
          <w:rFonts w:ascii="Times New Roman" w:eastAsia="Times New Roman" w:hAnsi="Times New Roman"/>
          <w:sz w:val="24"/>
          <w:szCs w:val="24"/>
          <w:lang w:val="x-none" w:eastAsia="x-none"/>
        </w:rPr>
        <w:t xml:space="preserve"> apjomus</w:t>
      </w:r>
      <w:r w:rsidRPr="00CE6944">
        <w:rPr>
          <w:rFonts w:ascii="Times New Roman" w:hAnsi="Times New Roman"/>
          <w:sz w:val="24"/>
          <w:szCs w:val="24"/>
          <w:lang w:val="x-none"/>
        </w:rPr>
        <w:t>;</w:t>
      </w:r>
    </w:p>
    <w:p w:rsidR="002F5C3F" w:rsidRPr="00CE6944" w:rsidRDefault="002F5C3F" w:rsidP="002F5C3F">
      <w:pPr>
        <w:numPr>
          <w:ilvl w:val="2"/>
          <w:numId w:val="35"/>
        </w:numPr>
        <w:tabs>
          <w:tab w:val="num" w:pos="540"/>
          <w:tab w:val="num" w:pos="567"/>
        </w:tabs>
        <w:spacing w:after="0" w:line="240" w:lineRule="auto"/>
        <w:ind w:left="567" w:hanging="567"/>
        <w:jc w:val="both"/>
        <w:outlineLvl w:val="0"/>
        <w:rPr>
          <w:rFonts w:ascii="Times New Roman" w:hAnsi="Times New Roman"/>
          <w:b/>
          <w:sz w:val="24"/>
          <w:szCs w:val="24"/>
        </w:rPr>
      </w:pPr>
      <w:r w:rsidRPr="00CE6944">
        <w:rPr>
          <w:rFonts w:ascii="Times New Roman" w:eastAsia="Times New Roman" w:hAnsi="Times New Roman"/>
          <w:sz w:val="24"/>
          <w:szCs w:val="24"/>
          <w:lang w:val="x-none" w:eastAsia="x-none"/>
        </w:rPr>
        <w:t xml:space="preserve">Pasūtītāja pilnvarotā persona: </w:t>
      </w:r>
      <w:r w:rsidRPr="00CE6944">
        <w:rPr>
          <w:rFonts w:ascii="Times New Roman" w:eastAsia="Times New Roman" w:hAnsi="Times New Roman"/>
          <w:sz w:val="24"/>
          <w:szCs w:val="24"/>
          <w:lang w:eastAsia="x-none"/>
        </w:rPr>
        <w:t xml:space="preserve">Apsaimniekošanas pārvaldes direktors Normunds Henkels, </w:t>
      </w:r>
      <w:proofErr w:type="spellStart"/>
      <w:r w:rsidRPr="00CE6944">
        <w:rPr>
          <w:rFonts w:ascii="Times New Roman" w:eastAsia="Times New Roman" w:hAnsi="Times New Roman"/>
          <w:sz w:val="24"/>
          <w:szCs w:val="24"/>
          <w:lang w:val="x-none" w:eastAsia="x-none"/>
        </w:rPr>
        <w:t>tālr</w:t>
      </w:r>
      <w:proofErr w:type="spellEnd"/>
      <w:r w:rsidRPr="00CE6944">
        <w:rPr>
          <w:rFonts w:ascii="Times New Roman" w:eastAsia="Times New Roman" w:hAnsi="Times New Roman"/>
          <w:sz w:val="24"/>
          <w:szCs w:val="24"/>
          <w:lang w:val="x-none" w:eastAsia="x-none"/>
        </w:rPr>
        <w:t xml:space="preserve">. </w:t>
      </w:r>
      <w:r w:rsidRPr="00CE6944">
        <w:rPr>
          <w:rFonts w:ascii="Times New Roman" w:eastAsia="Times New Roman" w:hAnsi="Times New Roman"/>
          <w:sz w:val="24"/>
          <w:szCs w:val="24"/>
          <w:lang w:eastAsia="x-none"/>
        </w:rPr>
        <w:t>67356510</w:t>
      </w:r>
      <w:r w:rsidRPr="00CE6944">
        <w:rPr>
          <w:rFonts w:ascii="Times New Roman" w:eastAsia="Times New Roman" w:hAnsi="Times New Roman"/>
          <w:sz w:val="24"/>
          <w:szCs w:val="24"/>
          <w:lang w:val="x-none" w:eastAsia="x-none"/>
        </w:rPr>
        <w:t xml:space="preserve">, </w:t>
      </w:r>
      <w:proofErr w:type="spellStart"/>
      <w:r w:rsidRPr="00CE6944">
        <w:rPr>
          <w:rFonts w:ascii="Times New Roman" w:eastAsia="Times New Roman" w:hAnsi="Times New Roman"/>
          <w:sz w:val="24"/>
          <w:szCs w:val="24"/>
          <w:lang w:val="x-none" w:eastAsia="x-none"/>
        </w:rPr>
        <w:t>mob</w:t>
      </w:r>
      <w:proofErr w:type="spellEnd"/>
      <w:r w:rsidRPr="00CE6944">
        <w:rPr>
          <w:rFonts w:ascii="Times New Roman" w:eastAsia="Times New Roman" w:hAnsi="Times New Roman"/>
          <w:sz w:val="24"/>
          <w:szCs w:val="24"/>
          <w:lang w:val="x-none" w:eastAsia="x-none"/>
        </w:rPr>
        <w:t xml:space="preserve">. </w:t>
      </w:r>
      <w:proofErr w:type="spellStart"/>
      <w:r w:rsidRPr="00CE6944">
        <w:rPr>
          <w:rFonts w:ascii="Times New Roman" w:eastAsia="Times New Roman" w:hAnsi="Times New Roman"/>
          <w:sz w:val="24"/>
          <w:szCs w:val="24"/>
          <w:lang w:val="x-none" w:eastAsia="x-none"/>
        </w:rPr>
        <w:t>tālr</w:t>
      </w:r>
      <w:proofErr w:type="spellEnd"/>
      <w:r w:rsidRPr="00CE6944">
        <w:rPr>
          <w:rFonts w:ascii="Times New Roman" w:eastAsia="Times New Roman" w:hAnsi="Times New Roman"/>
          <w:sz w:val="24"/>
          <w:szCs w:val="24"/>
          <w:lang w:val="x-none" w:eastAsia="x-none"/>
        </w:rPr>
        <w:t>. 29204475,</w:t>
      </w:r>
      <w:r w:rsidRPr="00CE6944">
        <w:rPr>
          <w:rFonts w:ascii="Times New Roman" w:eastAsia="Times New Roman" w:hAnsi="Times New Roman"/>
          <w:sz w:val="24"/>
          <w:szCs w:val="24"/>
          <w:lang w:eastAsia="x-none"/>
        </w:rPr>
        <w:t xml:space="preserve"> </w:t>
      </w:r>
      <w:r w:rsidRPr="00CE6944">
        <w:rPr>
          <w:rFonts w:ascii="Times New Roman" w:eastAsia="Times New Roman" w:hAnsi="Times New Roman"/>
          <w:sz w:val="24"/>
          <w:szCs w:val="24"/>
          <w:lang w:val="x-none" w:eastAsia="x-none"/>
        </w:rPr>
        <w:t xml:space="preserve">e-pasts: </w:t>
      </w:r>
      <w:hyperlink r:id="rId18" w:history="1">
        <w:r w:rsidRPr="00CE6944">
          <w:rPr>
            <w:rStyle w:val="Hyperlink"/>
            <w:rFonts w:ascii="Times New Roman" w:eastAsia="Times New Roman" w:hAnsi="Times New Roman"/>
            <w:sz w:val="24"/>
            <w:szCs w:val="24"/>
            <w:lang w:val="x-none" w:eastAsia="x-none"/>
          </w:rPr>
          <w:t>Normunds.Henkels@vni.lv</w:t>
        </w:r>
      </w:hyperlink>
      <w:r w:rsidRPr="00CE6944">
        <w:rPr>
          <w:rFonts w:ascii="Times New Roman" w:eastAsia="Times New Roman" w:hAnsi="Times New Roman"/>
          <w:sz w:val="24"/>
          <w:szCs w:val="24"/>
          <w:lang w:val="x-none" w:eastAsia="x-none"/>
        </w:rPr>
        <w:t xml:space="preserve">. Pasūtītāja pilnvarotā persona pilnībā pārzina Līguma noteikumus, viņai ir tiesības, nepārkāpjot Līguma robežas, pieņemt lēmumus un risināt visus ar Līguma izpildi saistītos jautājumus, parakstīt Līgumā noteiktos aktus, pretenzijas, pieņemt </w:t>
      </w:r>
      <w:r w:rsidRPr="00CE6944">
        <w:rPr>
          <w:rFonts w:ascii="Times New Roman" w:eastAsia="Times New Roman" w:hAnsi="Times New Roman"/>
          <w:sz w:val="24"/>
          <w:szCs w:val="24"/>
          <w:lang w:eastAsia="x-none"/>
        </w:rPr>
        <w:t>Darbu</w:t>
      </w:r>
      <w:r w:rsidRPr="00CE6944">
        <w:rPr>
          <w:rFonts w:ascii="Times New Roman" w:eastAsia="Times New Roman" w:hAnsi="Times New Roman"/>
          <w:sz w:val="24"/>
          <w:szCs w:val="24"/>
          <w:lang w:val="x-none" w:eastAsia="x-none"/>
        </w:rPr>
        <w:t xml:space="preserve">, dokumentus, pieprasīt no </w:t>
      </w:r>
      <w:r w:rsidRPr="00CE6944">
        <w:rPr>
          <w:rFonts w:ascii="Times New Roman" w:eastAsia="Times New Roman" w:hAnsi="Times New Roman"/>
          <w:sz w:val="24"/>
          <w:szCs w:val="24"/>
          <w:lang w:eastAsia="x-none"/>
        </w:rPr>
        <w:t>Izpildītāja</w:t>
      </w:r>
      <w:r w:rsidRPr="00CE6944">
        <w:rPr>
          <w:rFonts w:ascii="Times New Roman" w:eastAsia="Times New Roman" w:hAnsi="Times New Roman"/>
          <w:sz w:val="24"/>
          <w:szCs w:val="24"/>
          <w:lang w:val="x-none" w:eastAsia="x-none"/>
        </w:rPr>
        <w:t xml:space="preserve"> informāciju, sniegt informāciju </w:t>
      </w:r>
      <w:r w:rsidRPr="00CE6944">
        <w:rPr>
          <w:rFonts w:ascii="Times New Roman" w:eastAsia="Times New Roman" w:hAnsi="Times New Roman"/>
          <w:sz w:val="24"/>
          <w:szCs w:val="24"/>
          <w:lang w:eastAsia="x-none"/>
        </w:rPr>
        <w:t>Izpildītājam</w:t>
      </w:r>
      <w:r w:rsidRPr="00CE6944">
        <w:rPr>
          <w:rFonts w:ascii="Times New Roman" w:eastAsia="Times New Roman" w:hAnsi="Times New Roman"/>
          <w:sz w:val="24"/>
          <w:szCs w:val="24"/>
          <w:lang w:val="x-none" w:eastAsia="x-none"/>
        </w:rPr>
        <w:t>, bet viņa nav pilnvarota izdarīt grozījumus un papildinājumus Līgumā, ieskaitot</w:t>
      </w:r>
      <w:r w:rsidRPr="00CE6944">
        <w:rPr>
          <w:rFonts w:ascii="Times New Roman" w:hAnsi="Times New Roman"/>
          <w:sz w:val="24"/>
          <w:szCs w:val="24"/>
          <w:lang w:val="x-none"/>
        </w:rPr>
        <w:t xml:space="preserve">, grozīt </w:t>
      </w:r>
      <w:r w:rsidRPr="00CE6944">
        <w:rPr>
          <w:rFonts w:ascii="Times New Roman" w:hAnsi="Times New Roman"/>
          <w:sz w:val="24"/>
          <w:szCs w:val="24"/>
        </w:rPr>
        <w:t>Līgumā noteiktās cenas vai Līguma kopējo summu</w:t>
      </w:r>
      <w:r w:rsidRPr="00CE6944">
        <w:rPr>
          <w:rFonts w:ascii="Times New Roman" w:hAnsi="Times New Roman"/>
          <w:sz w:val="24"/>
          <w:szCs w:val="24"/>
          <w:lang w:val="x-none"/>
        </w:rPr>
        <w:t xml:space="preserve"> un/vai Līgumā noteiktos termiņu</w:t>
      </w:r>
      <w:r w:rsidRPr="00CE6944">
        <w:rPr>
          <w:rFonts w:ascii="Times New Roman" w:eastAsia="Times New Roman" w:hAnsi="Times New Roman"/>
          <w:sz w:val="24"/>
          <w:szCs w:val="24"/>
          <w:lang w:val="x-none" w:eastAsia="x-none"/>
        </w:rPr>
        <w:t>s.</w:t>
      </w:r>
    </w:p>
    <w:p w:rsidR="002F5C3F" w:rsidRPr="00CE6944" w:rsidRDefault="002F5C3F" w:rsidP="002F5C3F">
      <w:pPr>
        <w:pStyle w:val="ListParagraph"/>
        <w:numPr>
          <w:ilvl w:val="1"/>
          <w:numId w:val="35"/>
        </w:numPr>
        <w:tabs>
          <w:tab w:val="num" w:pos="567"/>
          <w:tab w:val="left" w:pos="600"/>
        </w:tabs>
        <w:spacing w:after="0" w:line="240" w:lineRule="auto"/>
        <w:contextualSpacing/>
        <w:jc w:val="both"/>
        <w:rPr>
          <w:rFonts w:ascii="Times New Roman" w:hAnsi="Times New Roman"/>
          <w:sz w:val="24"/>
          <w:szCs w:val="24"/>
        </w:rPr>
      </w:pPr>
      <w:r w:rsidRPr="00CE6944">
        <w:rPr>
          <w:rFonts w:ascii="Times New Roman" w:hAnsi="Times New Roman"/>
          <w:sz w:val="24"/>
          <w:szCs w:val="24"/>
        </w:rPr>
        <w:t>Izpildītāja</w:t>
      </w:r>
      <w:r w:rsidRPr="00CE6944">
        <w:rPr>
          <w:rFonts w:ascii="Times New Roman" w:hAnsi="Times New Roman"/>
          <w:sz w:val="24"/>
          <w:szCs w:val="24"/>
          <w:lang w:val="x-none"/>
        </w:rPr>
        <w:t xml:space="preserve"> pilnvarotā</w:t>
      </w:r>
      <w:r w:rsidRPr="00CE6944">
        <w:rPr>
          <w:rFonts w:ascii="Times New Roman" w:hAnsi="Times New Roman"/>
          <w:sz w:val="24"/>
          <w:szCs w:val="24"/>
        </w:rPr>
        <w:t xml:space="preserve"> </w:t>
      </w:r>
      <w:r w:rsidRPr="00CE6944">
        <w:rPr>
          <w:rFonts w:ascii="Times New Roman" w:hAnsi="Times New Roman"/>
          <w:sz w:val="24"/>
          <w:szCs w:val="24"/>
          <w:lang w:val="x-none"/>
        </w:rPr>
        <w:t xml:space="preserve">persona: </w:t>
      </w:r>
      <w:r w:rsidRPr="00CE6944">
        <w:rPr>
          <w:rFonts w:ascii="Times New Roman" w:hAnsi="Times New Roman"/>
          <w:i/>
          <w:color w:val="000000"/>
          <w:sz w:val="24"/>
          <w:szCs w:val="24"/>
          <w:u w:val="single"/>
          <w:lang w:val="x-none"/>
        </w:rPr>
        <w:t>vārds uzvārds, amats,</w:t>
      </w:r>
      <w:r w:rsidRPr="00CE6944">
        <w:rPr>
          <w:rFonts w:ascii="Times New Roman" w:hAnsi="Times New Roman"/>
          <w:color w:val="000000"/>
          <w:sz w:val="24"/>
          <w:szCs w:val="24"/>
          <w:lang w:val="x-none"/>
        </w:rPr>
        <w:t xml:space="preserve"> e-pasts: ______________, tālrunis________.</w:t>
      </w:r>
      <w:r w:rsidRPr="00CE6944">
        <w:rPr>
          <w:rFonts w:ascii="Times New Roman" w:hAnsi="Times New Roman"/>
          <w:color w:val="000000"/>
          <w:sz w:val="24"/>
          <w:szCs w:val="24"/>
          <w:lang w:val="x-none" w:eastAsia="x-none"/>
        </w:rPr>
        <w:t xml:space="preserve"> </w:t>
      </w:r>
      <w:r w:rsidRPr="00CE6944">
        <w:rPr>
          <w:rFonts w:ascii="Times New Roman" w:hAnsi="Times New Roman"/>
          <w:sz w:val="24"/>
          <w:szCs w:val="24"/>
          <w:lang w:eastAsia="x-none"/>
        </w:rPr>
        <w:t>Izpildītāja</w:t>
      </w:r>
      <w:r w:rsidRPr="00CE6944">
        <w:rPr>
          <w:rFonts w:ascii="Times New Roman" w:hAnsi="Times New Roman"/>
          <w:sz w:val="24"/>
          <w:szCs w:val="24"/>
          <w:lang w:val="x-none" w:eastAsia="x-none"/>
        </w:rPr>
        <w:t xml:space="preserve"> pilnvarotā</w:t>
      </w:r>
      <w:r w:rsidRPr="00CE6944">
        <w:rPr>
          <w:rFonts w:ascii="Times New Roman" w:hAnsi="Times New Roman"/>
          <w:sz w:val="24"/>
          <w:szCs w:val="24"/>
          <w:lang w:eastAsia="x-none"/>
        </w:rPr>
        <w:t xml:space="preserve"> </w:t>
      </w:r>
      <w:r w:rsidRPr="00CE6944">
        <w:rPr>
          <w:rFonts w:ascii="Times New Roman" w:hAnsi="Times New Roman"/>
          <w:sz w:val="24"/>
          <w:szCs w:val="24"/>
          <w:lang w:val="x-none" w:eastAsia="x-none"/>
        </w:rPr>
        <w:t xml:space="preserve">persona pilnībā pārzina Līguma noteikumus un viņai ir tiesības, nepārkāpjot Līguma robežas, risināt visus ar Līguma izpildi saistītos operatīvos jautājumus, organizēt un kontrolēt Līguma izpildes gaitu, tajā skaitā, bet ne tikai veikt komunikāciju starp Pasūtītāju un </w:t>
      </w:r>
      <w:r w:rsidRPr="00CE6944">
        <w:rPr>
          <w:rFonts w:ascii="Times New Roman" w:hAnsi="Times New Roman"/>
          <w:sz w:val="24"/>
          <w:szCs w:val="24"/>
          <w:lang w:eastAsia="x-none"/>
        </w:rPr>
        <w:t>Izpildītāju</w:t>
      </w:r>
      <w:r w:rsidRPr="00CE6944">
        <w:rPr>
          <w:rFonts w:ascii="Times New Roman" w:hAnsi="Times New Roman"/>
          <w:sz w:val="24"/>
          <w:szCs w:val="24"/>
          <w:lang w:val="x-none" w:eastAsia="x-none"/>
        </w:rPr>
        <w:t>, pieprasīt no Pasūtītāja informāciju, sniegt informāciju un skaidrojumus Pasūtītājam, nodrošināt ar Līgumu saistītās dokumentācijas</w:t>
      </w:r>
      <w:r w:rsidRPr="00CE6944">
        <w:rPr>
          <w:rFonts w:ascii="Times New Roman" w:hAnsi="Times New Roman"/>
          <w:sz w:val="24"/>
          <w:szCs w:val="24"/>
          <w:lang w:eastAsia="x-none"/>
        </w:rPr>
        <w:t xml:space="preserve">, </w:t>
      </w:r>
      <w:r w:rsidRPr="00CE6944">
        <w:rPr>
          <w:rFonts w:ascii="Times New Roman" w:hAnsi="Times New Roman"/>
          <w:sz w:val="24"/>
          <w:szCs w:val="24"/>
          <w:lang w:val="x-none" w:eastAsia="x-none"/>
        </w:rPr>
        <w:t xml:space="preserve">nodošanu/ pieņemšanu, kā arī veikt citas darbības, kas saistītas ar pienācīgu Līgumā paredzēto saistību izpildi, </w:t>
      </w:r>
      <w:proofErr w:type="spellStart"/>
      <w:r w:rsidRPr="00CE6944">
        <w:rPr>
          <w:rFonts w:ascii="Times New Roman" w:hAnsi="Times New Roman"/>
          <w:sz w:val="24"/>
          <w:szCs w:val="24"/>
          <w:lang w:val="x-none" w:eastAsia="x-none"/>
        </w:rPr>
        <w:t>t.sk</w:t>
      </w:r>
      <w:proofErr w:type="spellEnd"/>
      <w:r w:rsidRPr="00CE6944">
        <w:rPr>
          <w:rFonts w:ascii="Times New Roman" w:hAnsi="Times New Roman"/>
          <w:sz w:val="24"/>
          <w:szCs w:val="24"/>
          <w:lang w:val="x-none" w:eastAsia="x-none"/>
        </w:rPr>
        <w:t xml:space="preserve">. parakstīt </w:t>
      </w:r>
      <w:r w:rsidRPr="00CE6944">
        <w:rPr>
          <w:rFonts w:ascii="Times New Roman" w:hAnsi="Times New Roman"/>
          <w:sz w:val="24"/>
          <w:szCs w:val="24"/>
          <w:lang w:eastAsia="x-none"/>
        </w:rPr>
        <w:t>Darbu</w:t>
      </w:r>
      <w:r w:rsidRPr="00CE6944">
        <w:rPr>
          <w:rFonts w:ascii="Times New Roman" w:hAnsi="Times New Roman"/>
          <w:sz w:val="24"/>
          <w:szCs w:val="24"/>
          <w:lang w:val="x-none" w:eastAsia="x-none"/>
        </w:rPr>
        <w:t xml:space="preserve"> </w:t>
      </w:r>
      <w:r w:rsidRPr="00CE6944">
        <w:rPr>
          <w:rFonts w:ascii="Times New Roman" w:hAnsi="Times New Roman"/>
          <w:sz w:val="24"/>
          <w:szCs w:val="24"/>
          <w:lang w:eastAsia="x-none"/>
        </w:rPr>
        <w:t xml:space="preserve">izpildes </w:t>
      </w:r>
      <w:r w:rsidRPr="00CE6944">
        <w:rPr>
          <w:rFonts w:ascii="Times New Roman" w:hAnsi="Times New Roman"/>
          <w:sz w:val="24"/>
          <w:szCs w:val="24"/>
          <w:lang w:val="x-none" w:eastAsia="x-none"/>
        </w:rPr>
        <w:t xml:space="preserve">aktus. </w:t>
      </w:r>
      <w:r w:rsidRPr="00CE6944">
        <w:rPr>
          <w:rFonts w:ascii="Times New Roman" w:hAnsi="Times New Roman"/>
          <w:sz w:val="24"/>
          <w:szCs w:val="24"/>
          <w:lang w:val="x-none"/>
        </w:rPr>
        <w:t xml:space="preserve">Šī persona nav pilnvarota izdarīt grozījumus un papildinājumus Līgumā, ieskaitot, grozīt </w:t>
      </w:r>
      <w:r w:rsidRPr="00CE6944">
        <w:rPr>
          <w:rFonts w:ascii="Times New Roman" w:hAnsi="Times New Roman"/>
          <w:sz w:val="24"/>
          <w:szCs w:val="24"/>
        </w:rPr>
        <w:t>Līgumā noteiktās cenas vai Līguma kopējo summu</w:t>
      </w:r>
      <w:r w:rsidRPr="00CE6944">
        <w:rPr>
          <w:rFonts w:ascii="Times New Roman" w:hAnsi="Times New Roman"/>
          <w:sz w:val="24"/>
          <w:szCs w:val="24"/>
          <w:lang w:val="x-none"/>
        </w:rPr>
        <w:t xml:space="preserve"> un/vai Līgumā noteiktos termiņus</w:t>
      </w:r>
      <w:r w:rsidRPr="00CE6944">
        <w:rPr>
          <w:rFonts w:ascii="Times New Roman" w:hAnsi="Times New Roman"/>
          <w:sz w:val="24"/>
          <w:szCs w:val="24"/>
        </w:rPr>
        <w:t>.</w:t>
      </w:r>
    </w:p>
    <w:p w:rsidR="002F5C3F" w:rsidRPr="00CE6944" w:rsidRDefault="002F5C3F" w:rsidP="002F5C3F">
      <w:pPr>
        <w:pStyle w:val="ListParagraph"/>
        <w:tabs>
          <w:tab w:val="num" w:pos="567"/>
          <w:tab w:val="left" w:pos="600"/>
        </w:tabs>
        <w:spacing w:after="0" w:line="240" w:lineRule="auto"/>
        <w:ind w:left="540"/>
        <w:jc w:val="both"/>
        <w:rPr>
          <w:rFonts w:ascii="Times New Roman" w:hAnsi="Times New Roman"/>
          <w:sz w:val="24"/>
          <w:szCs w:val="24"/>
        </w:rPr>
      </w:pPr>
    </w:p>
    <w:p w:rsidR="002F5C3F" w:rsidRPr="00CE6944" w:rsidRDefault="002F5C3F" w:rsidP="002F5C3F">
      <w:pPr>
        <w:pStyle w:val="ListParagraph"/>
        <w:numPr>
          <w:ilvl w:val="0"/>
          <w:numId w:val="35"/>
        </w:numPr>
        <w:tabs>
          <w:tab w:val="num" w:pos="567"/>
          <w:tab w:val="left" w:pos="600"/>
        </w:tabs>
        <w:spacing w:after="0" w:line="240" w:lineRule="auto"/>
        <w:contextualSpacing/>
        <w:jc w:val="both"/>
        <w:rPr>
          <w:rFonts w:ascii="Times New Roman" w:hAnsi="Times New Roman"/>
          <w:sz w:val="24"/>
          <w:szCs w:val="24"/>
        </w:rPr>
      </w:pPr>
      <w:r w:rsidRPr="00CE6944">
        <w:rPr>
          <w:rFonts w:ascii="Times New Roman" w:hAnsi="Times New Roman"/>
          <w:b/>
          <w:sz w:val="24"/>
          <w:szCs w:val="24"/>
        </w:rPr>
        <w:t>Citi noteikumi</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sz w:val="24"/>
          <w:szCs w:val="24"/>
        </w:rPr>
        <w:t xml:space="preserve">Pieprasījumus, pretenzijas par Darbu kvalitāti </w:t>
      </w:r>
      <w:proofErr w:type="spellStart"/>
      <w:r w:rsidRPr="00CE6944">
        <w:rPr>
          <w:rFonts w:ascii="Times New Roman" w:hAnsi="Times New Roman"/>
          <w:sz w:val="24"/>
          <w:szCs w:val="24"/>
        </w:rPr>
        <w:t>u.c</w:t>
      </w:r>
      <w:proofErr w:type="spellEnd"/>
      <w:r w:rsidRPr="00CE6944">
        <w:rPr>
          <w:rFonts w:ascii="Times New Roman" w:hAnsi="Times New Roman"/>
          <w:sz w:val="24"/>
          <w:szCs w:val="24"/>
        </w:rPr>
        <w:t xml:space="preserve">. Pasūtītāja pilnvarotā persona nosūta </w:t>
      </w:r>
      <w:r w:rsidRPr="00CE6944">
        <w:rPr>
          <w:rFonts w:ascii="Times New Roman" w:hAnsi="Times New Roman"/>
          <w:color w:val="000000"/>
          <w:sz w:val="24"/>
          <w:szCs w:val="24"/>
        </w:rPr>
        <w:t>Izpildītāja</w:t>
      </w:r>
      <w:r w:rsidRPr="00CE6944">
        <w:rPr>
          <w:rFonts w:ascii="Times New Roman" w:hAnsi="Times New Roman"/>
          <w:sz w:val="24"/>
          <w:szCs w:val="24"/>
        </w:rPr>
        <w:t xml:space="preserve"> pilnvarotai personai pa e-pastu. Analoģiski rīkojas arī Izpildītāja pilnvarotā persona, sūtot ziņojumus Pasūtītāja pilnvarotajai personai. Pieprasījuma, pretenzijas, paziņojuma nosūtīšanas laiks tiek fiksēts uz Pasūtītāja elektroniskā pasta atskaites par piegādāto e-pastu (piegāde uz adresāta serveri) izdrukas (e-pastam laiks tiek fiksēts un saglabāts arī elektroniskā formātā), kas kļūst par Līguma neatņemamu sastāvdaļu, kas nepieciešamības gadījumā katrai no Pusēm var kalpot par pierādījumu par attiecīgās vēstules nosūtīšanu un, pamatojoties uz kuru, var tikt piemērotas soda sankcijas attiecībā pret </w:t>
      </w:r>
      <w:r w:rsidRPr="00CE6944">
        <w:rPr>
          <w:rFonts w:ascii="Times New Roman" w:hAnsi="Times New Roman"/>
          <w:color w:val="000000"/>
          <w:sz w:val="24"/>
          <w:szCs w:val="24"/>
        </w:rPr>
        <w:t xml:space="preserve">Izpildītāju </w:t>
      </w:r>
      <w:r w:rsidRPr="00CE6944">
        <w:rPr>
          <w:rFonts w:ascii="Times New Roman" w:hAnsi="Times New Roman"/>
          <w:sz w:val="24"/>
          <w:szCs w:val="24"/>
        </w:rPr>
        <w:t>par Līgumā noteikto termiņu neievērošanu, kā arī Darbu neveikšanu.</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sz w:val="24"/>
          <w:szCs w:val="24"/>
        </w:rPr>
        <w:t>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rsidR="002F5C3F" w:rsidRPr="00CE6944" w:rsidRDefault="002F5C3F" w:rsidP="002F5C3F">
      <w:pPr>
        <w:numPr>
          <w:ilvl w:val="1"/>
          <w:numId w:val="35"/>
        </w:numPr>
        <w:shd w:val="clear" w:color="auto" w:fill="FFFFFF"/>
        <w:spacing w:after="0" w:line="240" w:lineRule="auto"/>
        <w:jc w:val="both"/>
        <w:rPr>
          <w:rFonts w:ascii="Times New Roman" w:hAnsi="Times New Roman"/>
          <w:b/>
          <w:sz w:val="24"/>
          <w:szCs w:val="24"/>
        </w:rPr>
      </w:pPr>
      <w:r w:rsidRPr="00CE6944">
        <w:rPr>
          <w:rFonts w:ascii="Times New Roman" w:hAnsi="Times New Roman"/>
          <w:sz w:val="24"/>
          <w:szCs w:val="24"/>
        </w:rPr>
        <w:lastRenderedPageBreak/>
        <w:t xml:space="preserve">Ja kādai no Pusēm tiek būtiski mainīts juridiskais statuss, Līgumā noteiktās Pušu pilnvarotas personas, vai kādi Līgumā minētie Pušu rekvizīti, tālruņa, faksa numuri, adreses </w:t>
      </w:r>
      <w:proofErr w:type="spellStart"/>
      <w:r w:rsidRPr="00CE6944">
        <w:rPr>
          <w:rFonts w:ascii="Times New Roman" w:hAnsi="Times New Roman"/>
          <w:sz w:val="24"/>
          <w:szCs w:val="24"/>
        </w:rPr>
        <w:t>u.c</w:t>
      </w:r>
      <w:proofErr w:type="spellEnd"/>
      <w:r w:rsidRPr="00CE6944">
        <w:rPr>
          <w:rFonts w:ascii="Times New Roman" w:hAnsi="Times New Roman"/>
          <w:sz w:val="24"/>
          <w:szCs w:val="24"/>
        </w:rPr>
        <w:t>., tad tā nekavējoties, bet ne vēlāk kā 5 (piecu) darba dienu laikā rakstiski, nosūtot vēstuli,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p>
    <w:p w:rsidR="002F5C3F" w:rsidRPr="00CE6944" w:rsidRDefault="002F5C3F" w:rsidP="002F5C3F">
      <w:pPr>
        <w:numPr>
          <w:ilvl w:val="1"/>
          <w:numId w:val="35"/>
        </w:numPr>
        <w:spacing w:after="0" w:line="240" w:lineRule="auto"/>
        <w:jc w:val="both"/>
        <w:rPr>
          <w:rFonts w:ascii="Times New Roman" w:eastAsia="Times New Roman" w:hAnsi="Times New Roman"/>
          <w:b/>
          <w:bCs/>
          <w:sz w:val="24"/>
          <w:szCs w:val="24"/>
        </w:rPr>
      </w:pPr>
      <w:r w:rsidRPr="00CE6944">
        <w:rPr>
          <w:rFonts w:ascii="Times New Roman" w:eastAsia="Times New Roman" w:hAnsi="Times New Roman"/>
          <w:bCs/>
          <w:i/>
          <w:sz w:val="24"/>
          <w:szCs w:val="24"/>
        </w:rPr>
        <w:t>Izpildītājs Līguma izpildē iesaista šādus apakšuzņēmējus:</w:t>
      </w:r>
    </w:p>
    <w:p w:rsidR="002F5C3F" w:rsidRPr="00CE6944" w:rsidRDefault="002F5C3F" w:rsidP="002F5C3F">
      <w:pPr>
        <w:pStyle w:val="ListParagraph"/>
        <w:numPr>
          <w:ilvl w:val="2"/>
          <w:numId w:val="38"/>
        </w:numPr>
        <w:spacing w:after="0" w:line="240" w:lineRule="auto"/>
        <w:ind w:left="567" w:hanging="567"/>
        <w:contextualSpacing/>
        <w:jc w:val="both"/>
        <w:rPr>
          <w:rFonts w:ascii="Times New Roman" w:hAnsi="Times New Roman"/>
          <w:b/>
          <w:bCs/>
          <w:sz w:val="24"/>
          <w:szCs w:val="24"/>
        </w:rPr>
      </w:pPr>
      <w:r w:rsidRPr="00CE6944">
        <w:rPr>
          <w:rFonts w:ascii="Times New Roman" w:hAnsi="Times New Roman"/>
          <w:bCs/>
          <w:i/>
          <w:sz w:val="24"/>
          <w:szCs w:val="24"/>
        </w:rPr>
        <w:t>uz kuru iespējām iepirkuma procedūrā Izpildītājs balstījies, lai apliecinātu savas kvalifikācijas atbilstību paziņojumā par Līgumu un iepirkuma procedūras dokumentos noteiktajām prasībām - ______________;</w:t>
      </w:r>
    </w:p>
    <w:p w:rsidR="002F5C3F" w:rsidRPr="00CE6944" w:rsidRDefault="002F5C3F" w:rsidP="002F5C3F">
      <w:pPr>
        <w:numPr>
          <w:ilvl w:val="2"/>
          <w:numId w:val="38"/>
        </w:numPr>
        <w:tabs>
          <w:tab w:val="left" w:pos="1418"/>
        </w:tabs>
        <w:spacing w:after="0" w:line="240" w:lineRule="auto"/>
        <w:ind w:left="567" w:hanging="567"/>
        <w:jc w:val="both"/>
        <w:rPr>
          <w:rFonts w:ascii="Times New Roman" w:eastAsia="Times New Roman" w:hAnsi="Times New Roman"/>
          <w:b/>
          <w:bCs/>
          <w:sz w:val="24"/>
          <w:szCs w:val="24"/>
        </w:rPr>
      </w:pPr>
      <w:r w:rsidRPr="00CE6944">
        <w:rPr>
          <w:rFonts w:ascii="Times New Roman" w:eastAsia="Times New Roman" w:hAnsi="Times New Roman"/>
          <w:bCs/>
          <w:i/>
          <w:sz w:val="24"/>
          <w:szCs w:val="24"/>
        </w:rPr>
        <w:t>Publisko iepirkumu likuma (turpmāk – PIL) 20.panta otrajā daļā minētos apakšuzņēmējus - _____________________________.</w:t>
      </w:r>
    </w:p>
    <w:p w:rsidR="002F5C3F" w:rsidRPr="00CE6944" w:rsidRDefault="002F5C3F" w:rsidP="002F5C3F">
      <w:pPr>
        <w:numPr>
          <w:ilvl w:val="1"/>
          <w:numId w:val="38"/>
        </w:numPr>
        <w:spacing w:after="0" w:line="240" w:lineRule="auto"/>
        <w:ind w:left="567" w:hanging="567"/>
        <w:jc w:val="both"/>
        <w:rPr>
          <w:rFonts w:ascii="Times New Roman" w:eastAsia="Times New Roman" w:hAnsi="Times New Roman"/>
          <w:b/>
          <w:bCs/>
          <w:i/>
          <w:sz w:val="24"/>
          <w:szCs w:val="24"/>
        </w:rPr>
      </w:pPr>
      <w:r w:rsidRPr="00CE6944">
        <w:rPr>
          <w:rFonts w:ascii="Times New Roman" w:eastAsia="Times New Roman" w:hAnsi="Times New Roman"/>
          <w:bCs/>
          <w:sz w:val="24"/>
          <w:szCs w:val="24"/>
        </w:rPr>
        <w:t xml:space="preserve">Izpildītājs ir tiesīgs bez saskaņošanas ar Pasūtītāju veikt apakšuzņēmēju nomaiņu, kā </w:t>
      </w:r>
      <w:r w:rsidRPr="00CE6944">
        <w:rPr>
          <w:rFonts w:ascii="Times New Roman" w:hAnsi="Times New Roman"/>
          <w:sz w:val="24"/>
          <w:szCs w:val="24"/>
        </w:rPr>
        <w:t xml:space="preserve">arī papildu </w:t>
      </w:r>
      <w:r w:rsidRPr="00CE6944">
        <w:rPr>
          <w:rFonts w:ascii="Times New Roman" w:eastAsia="Times New Roman" w:hAnsi="Times New Roman"/>
          <w:bCs/>
          <w:sz w:val="24"/>
          <w:szCs w:val="24"/>
        </w:rPr>
        <w:t xml:space="preserve">apakšuzņēmēju iesaistīšanu Līguma izpildē, izņemot </w:t>
      </w:r>
      <w:r w:rsidRPr="00CE6944">
        <w:rPr>
          <w:rFonts w:ascii="Times New Roman" w:hAnsi="Times New Roman"/>
          <w:sz w:val="24"/>
          <w:szCs w:val="24"/>
        </w:rPr>
        <w:t xml:space="preserve">apakšuzņēmēju, </w:t>
      </w:r>
      <w:r w:rsidRPr="00CE6944">
        <w:rPr>
          <w:rFonts w:ascii="Times New Roman" w:eastAsia="Times New Roman" w:hAnsi="Times New Roman"/>
          <w:bCs/>
          <w:sz w:val="24"/>
          <w:szCs w:val="24"/>
        </w:rPr>
        <w:t>uz kuru iespējām iepirkuma procedūrā Izpildītājs balstījies, lai apliecinātu savas kvalifikācijas atbilstību paziņojumā par Līgumu un iepirkuma procedūras dokumentos noteiktajām prasībām, kurus drīkst nomainīt tikai ar Pasūtītāja rakstveida piekrišanu. Pasūtītājs nepiekrīt minētajai apakšuzņēmēju nomaiņai, ja pastāv kāds no šādiem nosacījumiem:</w:t>
      </w:r>
    </w:p>
    <w:p w:rsidR="002F5C3F" w:rsidRPr="00CE6944" w:rsidRDefault="002F5C3F" w:rsidP="002F5C3F">
      <w:pPr>
        <w:pStyle w:val="ListParagraph"/>
        <w:numPr>
          <w:ilvl w:val="2"/>
          <w:numId w:val="39"/>
        </w:numPr>
        <w:tabs>
          <w:tab w:val="left" w:pos="1418"/>
        </w:tabs>
        <w:spacing w:after="0" w:line="240" w:lineRule="auto"/>
        <w:ind w:left="567" w:hanging="567"/>
        <w:contextualSpacing/>
        <w:jc w:val="both"/>
        <w:rPr>
          <w:rFonts w:ascii="Times New Roman" w:hAnsi="Times New Roman"/>
          <w:b/>
          <w:bCs/>
          <w:i/>
          <w:sz w:val="24"/>
          <w:szCs w:val="24"/>
        </w:rPr>
      </w:pPr>
      <w:r w:rsidRPr="00CE6944">
        <w:rPr>
          <w:rFonts w:ascii="Times New Roman" w:hAnsi="Times New Roman"/>
          <w:bCs/>
          <w:sz w:val="24"/>
          <w:szCs w:val="24"/>
        </w:rPr>
        <w:t xml:space="preserve">Izpildītāja </w:t>
      </w:r>
      <w:r w:rsidRPr="00CE6944">
        <w:rPr>
          <w:rFonts w:ascii="Times New Roman" w:hAnsi="Times New Roman"/>
          <w:sz w:val="24"/>
          <w:szCs w:val="24"/>
        </w:rPr>
        <w:t xml:space="preserve">piedāvātais </w:t>
      </w:r>
      <w:r w:rsidRPr="00CE6944">
        <w:rPr>
          <w:rFonts w:ascii="Times New Roman" w:hAnsi="Times New Roman"/>
          <w:bCs/>
          <w:sz w:val="24"/>
          <w:szCs w:val="24"/>
        </w:rPr>
        <w:t>apakšuzņēmējs neatbilst tām paziņojumā par Līgumu un iepirkuma procedūras dokumentos noteiktajām prasībām, kas attiecas uz Izpildītāja apakšuzņēmējiem;</w:t>
      </w:r>
    </w:p>
    <w:p w:rsidR="002F5C3F" w:rsidRPr="00CE6944" w:rsidRDefault="002F5C3F" w:rsidP="002F5C3F">
      <w:pPr>
        <w:numPr>
          <w:ilvl w:val="2"/>
          <w:numId w:val="39"/>
        </w:numPr>
        <w:tabs>
          <w:tab w:val="left" w:pos="1418"/>
        </w:tabs>
        <w:spacing w:after="0" w:line="240" w:lineRule="auto"/>
        <w:ind w:left="567" w:hanging="567"/>
        <w:jc w:val="both"/>
        <w:rPr>
          <w:rFonts w:ascii="Times New Roman" w:eastAsia="Times New Roman" w:hAnsi="Times New Roman"/>
          <w:b/>
          <w:bCs/>
          <w:i/>
          <w:sz w:val="24"/>
          <w:szCs w:val="24"/>
        </w:rPr>
      </w:pPr>
      <w:r w:rsidRPr="00CE6944">
        <w:rPr>
          <w:rFonts w:ascii="Times New Roman" w:eastAsia="Times New Roman" w:hAnsi="Times New Roman"/>
          <w:bCs/>
          <w:sz w:val="24"/>
          <w:szCs w:val="24"/>
        </w:rPr>
        <w:t>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 pati kvalifikācija, uz kādu iepirkuma procedūrā Izpildītājs atsaucies, apliecinot savu atbilstību iepirkuma procedūrā noteiktajām prasībām;</w:t>
      </w:r>
    </w:p>
    <w:p w:rsidR="002F5C3F" w:rsidRPr="00CE6944" w:rsidRDefault="002F5C3F" w:rsidP="002F5C3F">
      <w:pPr>
        <w:numPr>
          <w:ilvl w:val="2"/>
          <w:numId w:val="39"/>
        </w:numPr>
        <w:tabs>
          <w:tab w:val="left" w:pos="1418"/>
        </w:tabs>
        <w:spacing w:after="0" w:line="240" w:lineRule="auto"/>
        <w:ind w:left="567" w:hanging="567"/>
        <w:jc w:val="both"/>
        <w:rPr>
          <w:rFonts w:ascii="Times New Roman" w:eastAsia="Times New Roman" w:hAnsi="Times New Roman"/>
          <w:b/>
          <w:bCs/>
          <w:i/>
          <w:sz w:val="24"/>
          <w:szCs w:val="24"/>
        </w:rPr>
      </w:pPr>
      <w:r w:rsidRPr="00CE6944">
        <w:rPr>
          <w:rFonts w:ascii="Times New Roman" w:eastAsia="Times New Roman" w:hAnsi="Times New Roman"/>
          <w:bCs/>
          <w:sz w:val="24"/>
          <w:szCs w:val="24"/>
        </w:rPr>
        <w:t>piedāvātais apakšuzņēmējs neatbilst PIL 39.</w:t>
      </w:r>
      <w:r w:rsidRPr="00CE6944">
        <w:rPr>
          <w:rFonts w:ascii="Times New Roman" w:eastAsia="Times New Roman" w:hAnsi="Times New Roman"/>
          <w:bCs/>
          <w:sz w:val="24"/>
          <w:szCs w:val="24"/>
          <w:vertAlign w:val="superscript"/>
        </w:rPr>
        <w:t>1</w:t>
      </w:r>
      <w:r w:rsidRPr="00CE6944">
        <w:rPr>
          <w:rFonts w:ascii="Times New Roman" w:eastAsia="Times New Roman" w:hAnsi="Times New Roman"/>
          <w:bCs/>
          <w:sz w:val="24"/>
          <w:szCs w:val="24"/>
        </w:rPr>
        <w:t xml:space="preserve"> panta pirmajā daļā minētajiem kandidātu un pretendentu izslēgšanas nosacījumiem. Pārbaudot apakšuzņēmēja atbilstību, Pasūtītājs piemēro PIL 39.</w:t>
      </w:r>
      <w:r w:rsidRPr="00CE6944">
        <w:rPr>
          <w:rFonts w:ascii="Times New Roman" w:eastAsia="Times New Roman" w:hAnsi="Times New Roman"/>
          <w:bCs/>
          <w:sz w:val="24"/>
          <w:szCs w:val="24"/>
          <w:vertAlign w:val="superscript"/>
        </w:rPr>
        <w:t>1</w:t>
      </w:r>
      <w:r w:rsidRPr="00CE6944">
        <w:rPr>
          <w:rFonts w:ascii="Times New Roman" w:eastAsia="Times New Roman" w:hAnsi="Times New Roman"/>
          <w:bCs/>
          <w:sz w:val="24"/>
          <w:szCs w:val="24"/>
        </w:rPr>
        <w:t xml:space="preserve"> panta noteikumus. PIL 39.</w:t>
      </w:r>
      <w:r w:rsidRPr="00CE6944">
        <w:rPr>
          <w:rFonts w:ascii="Times New Roman" w:eastAsia="Times New Roman" w:hAnsi="Times New Roman"/>
          <w:bCs/>
          <w:sz w:val="24"/>
          <w:szCs w:val="24"/>
          <w:vertAlign w:val="superscript"/>
        </w:rPr>
        <w:t>1</w:t>
      </w:r>
      <w:r w:rsidRPr="00CE6944">
        <w:rPr>
          <w:rFonts w:ascii="Times New Roman" w:eastAsia="Times New Roman" w:hAnsi="Times New Roman"/>
          <w:bCs/>
          <w:sz w:val="24"/>
          <w:szCs w:val="24"/>
        </w:rPr>
        <w:t xml:space="preserve"> panta ceturtajā daļā minētos termiņus skaita no dienas, kad lūgums par apakšuzņēmēja nomaiņu iesniegts Pasūtītājam.</w:t>
      </w:r>
    </w:p>
    <w:p w:rsidR="002F5C3F" w:rsidRPr="00CE6944" w:rsidRDefault="002F5C3F" w:rsidP="002F5C3F">
      <w:pPr>
        <w:numPr>
          <w:ilvl w:val="1"/>
          <w:numId w:val="39"/>
        </w:numPr>
        <w:spacing w:after="0" w:line="240" w:lineRule="auto"/>
        <w:ind w:left="567" w:hanging="567"/>
        <w:jc w:val="both"/>
        <w:rPr>
          <w:rFonts w:ascii="Times New Roman" w:eastAsia="Times New Roman" w:hAnsi="Times New Roman"/>
          <w:b/>
          <w:bCs/>
          <w:i/>
          <w:sz w:val="24"/>
          <w:szCs w:val="24"/>
        </w:rPr>
      </w:pPr>
      <w:r w:rsidRPr="00CE6944">
        <w:rPr>
          <w:rFonts w:ascii="Times New Roman" w:eastAsia="Times New Roman" w:hAnsi="Times New Roman"/>
          <w:bCs/>
          <w:sz w:val="24"/>
          <w:szCs w:val="24"/>
        </w:rPr>
        <w:t>Izpildītājs drīkst veikt PIL 20.panta otrajā daļā minēto apakšuzņēmēju nomaiņu, uz ko neattiecas Līguma 9.4.1. – 9.4.3.apakšpunkta noteikumi, kā arī minētajiem kritērijiem atbilstošu apakšuzņēmēju vēlāku iesaistīšanu Līguma izpildē, ja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PIL 39.</w:t>
      </w:r>
      <w:r w:rsidRPr="00CE6944">
        <w:rPr>
          <w:rFonts w:ascii="Times New Roman" w:eastAsia="Times New Roman" w:hAnsi="Times New Roman"/>
          <w:bCs/>
          <w:sz w:val="24"/>
          <w:szCs w:val="24"/>
          <w:vertAlign w:val="superscript"/>
        </w:rPr>
        <w:t>1</w:t>
      </w:r>
      <w:r w:rsidRPr="00CE6944">
        <w:rPr>
          <w:rFonts w:ascii="Times New Roman" w:eastAsia="Times New Roman" w:hAnsi="Times New Roman"/>
          <w:bCs/>
          <w:sz w:val="24"/>
          <w:szCs w:val="24"/>
        </w:rPr>
        <w:t xml:space="preserve"> panta pirmajā daļā minētie kandidātu un pretendentu izslēgšanas nosacījumi, ko Pasūtītājs pārbauda, ievērojot Līguma 9.4.3.apakšpunkta noteikumus</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eastAsia="Times New Roman" w:hAnsi="Times New Roman"/>
          <w:bCs/>
          <w:sz w:val="24"/>
          <w:szCs w:val="24"/>
        </w:rPr>
        <w:t>Pasūtītājs pieņem lēmumu atļaut vai atteikt Izpildītāja apakšuzņēmēju nomaiņu vai jaunu apakšuzņēmēju iesaistīšanu Līguma izpildē iespējami īsā laikā, bet ne vēlāk kā 5 (piecu) darbdienu laikā pēc tam, kad saņēmis visu informāciju un dokumentus, kas nepieciešami lēmuma pieņemšanai.</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t xml:space="preserve">Pušu reorganizācija nevar būt par pamatu Līguma pārtraukšanai vai izbeigšanai. Gadījumā, ja kāda no Pusēm tiek reorganizēta, Līgums paliek spēkā un tā noteikumi ir saistoši Pušu tiesību pārņēmējam. </w:t>
      </w:r>
      <w:r w:rsidRPr="00CE6944">
        <w:rPr>
          <w:rFonts w:ascii="Times New Roman" w:hAnsi="Times New Roman"/>
          <w:color w:val="000000"/>
          <w:sz w:val="24"/>
          <w:szCs w:val="24"/>
        </w:rPr>
        <w:t xml:space="preserve">Izpildītājs </w:t>
      </w:r>
      <w:r w:rsidRPr="00CE6944">
        <w:rPr>
          <w:rFonts w:ascii="Times New Roman" w:hAnsi="Times New Roman"/>
          <w:sz w:val="24"/>
          <w:szCs w:val="24"/>
        </w:rPr>
        <w:t>brīdina Pasūtītāju par šādu apstākļu iestāšanos 1 (vienu) mēnesi iepriekš.</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lastRenderedPageBreak/>
        <w:t>Par Līguma grozījumiem un papildinājumiem, izņemot Līgumā noteiktos gadījumus, Puses vienojas rakstiski. Rakstiskās vienošanās kļūst par Līguma neatņemamu sastāvdaļu.</w:t>
      </w:r>
      <w:r w:rsidRPr="00CE6944">
        <w:rPr>
          <w:rFonts w:ascii="Times New Roman" w:hAnsi="Times New Roman"/>
          <w:i/>
          <w:sz w:val="24"/>
          <w:szCs w:val="24"/>
        </w:rPr>
        <w:t xml:space="preserve"> </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t>Neviena no Pusēm nedrīkst nodot savas tiesības, kas saistītas ar Līgumu trešajai personai bez otras Puses rakstiskas piekrišanas.</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t>Strīdus, kas var rasties Līguma izpildes rezultātā vai sakarā ar Līgumu, Puses risina savstarpējo pārrunu ceļā. Ja vienošanās netiek panākta, tad strīdu risina tiesā Latvijas Republikas normatīvajos aktos paredzētajā kārtībā.</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t xml:space="preserve">Ja Līguma tekstā un kādā no tā pielikumiem ir pretruna, Puses piemēro attiecīgo Līguma noteikumu. </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sz w:val="24"/>
          <w:szCs w:val="24"/>
        </w:rPr>
        <w:t xml:space="preserve">Līgums sastādīts latviešu valodā 2 (divos) identiskos eksemplāros uz </w:t>
      </w:r>
      <w:r w:rsidRPr="00CE6944">
        <w:rPr>
          <w:rFonts w:ascii="Times New Roman" w:hAnsi="Times New Roman"/>
          <w:bCs/>
          <w:sz w:val="24"/>
          <w:szCs w:val="24"/>
        </w:rPr>
        <w:t xml:space="preserve">8 (astoņām) </w:t>
      </w:r>
      <w:r w:rsidRPr="00CE6944">
        <w:rPr>
          <w:rFonts w:ascii="Times New Roman" w:hAnsi="Times New Roman"/>
          <w:sz w:val="24"/>
          <w:szCs w:val="24"/>
        </w:rPr>
        <w:t>lapām, no kuriem 1 (viens) eksemplārs glabājas pie Pasūtītāja, bet otrs – pie Izpildītāja. Abiem Līguma eksemplāriem ir vienāds juridiskais spēks.</w:t>
      </w:r>
    </w:p>
    <w:p w:rsidR="002F5C3F" w:rsidRPr="00CE6944" w:rsidRDefault="002F5C3F" w:rsidP="002F5C3F">
      <w:pPr>
        <w:numPr>
          <w:ilvl w:val="1"/>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bCs/>
          <w:sz w:val="24"/>
          <w:szCs w:val="24"/>
        </w:rPr>
        <w:t>Līgumam parakstīšanas brīdī tiek pievienoti šādi pielikumi, kas uzskatāmi par tā neatņemamu sastāvdaļu:</w:t>
      </w:r>
    </w:p>
    <w:p w:rsidR="002F5C3F" w:rsidRPr="00CE6944" w:rsidRDefault="002F5C3F" w:rsidP="002F5C3F">
      <w:pPr>
        <w:numPr>
          <w:ilvl w:val="2"/>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bCs/>
          <w:sz w:val="24"/>
          <w:szCs w:val="24"/>
        </w:rPr>
        <w:t xml:space="preserve">1.pielikums Tehniskā specifikācija uz __ </w:t>
      </w:r>
      <w:proofErr w:type="spellStart"/>
      <w:r w:rsidRPr="00CE6944">
        <w:rPr>
          <w:rFonts w:ascii="Times New Roman" w:hAnsi="Times New Roman"/>
          <w:bCs/>
          <w:sz w:val="24"/>
          <w:szCs w:val="24"/>
        </w:rPr>
        <w:t>lap</w:t>
      </w:r>
      <w:proofErr w:type="spellEnd"/>
      <w:r w:rsidRPr="00CE6944">
        <w:rPr>
          <w:rFonts w:ascii="Times New Roman" w:hAnsi="Times New Roman"/>
          <w:bCs/>
          <w:sz w:val="24"/>
          <w:szCs w:val="24"/>
        </w:rPr>
        <w:t>__;</w:t>
      </w:r>
    </w:p>
    <w:p w:rsidR="002F5C3F" w:rsidRPr="00CE6944" w:rsidRDefault="002F5C3F" w:rsidP="002F5C3F">
      <w:pPr>
        <w:numPr>
          <w:ilvl w:val="2"/>
          <w:numId w:val="39"/>
        </w:numPr>
        <w:shd w:val="clear" w:color="auto" w:fill="FFFFFF"/>
        <w:spacing w:after="0" w:line="240" w:lineRule="auto"/>
        <w:ind w:left="567" w:hanging="567"/>
        <w:jc w:val="both"/>
        <w:rPr>
          <w:rFonts w:ascii="Times New Roman" w:hAnsi="Times New Roman"/>
          <w:b/>
          <w:sz w:val="24"/>
          <w:szCs w:val="24"/>
        </w:rPr>
      </w:pPr>
      <w:r w:rsidRPr="00CE6944">
        <w:rPr>
          <w:rFonts w:ascii="Times New Roman" w:hAnsi="Times New Roman"/>
          <w:bCs/>
          <w:sz w:val="24"/>
          <w:szCs w:val="24"/>
        </w:rPr>
        <w:t xml:space="preserve">2.pielikums Finanšu piedāvājums uz _______ </w:t>
      </w:r>
      <w:proofErr w:type="spellStart"/>
      <w:r w:rsidRPr="00CE6944">
        <w:rPr>
          <w:rFonts w:ascii="Times New Roman" w:hAnsi="Times New Roman"/>
          <w:bCs/>
          <w:sz w:val="24"/>
          <w:szCs w:val="24"/>
        </w:rPr>
        <w:t>lap</w:t>
      </w:r>
      <w:proofErr w:type="spellEnd"/>
      <w:r w:rsidRPr="00CE6944">
        <w:rPr>
          <w:rFonts w:ascii="Times New Roman" w:hAnsi="Times New Roman"/>
          <w:bCs/>
          <w:sz w:val="24"/>
          <w:szCs w:val="24"/>
        </w:rPr>
        <w:t>__.</w:t>
      </w:r>
    </w:p>
    <w:p w:rsidR="002F5C3F" w:rsidRPr="00CE6944" w:rsidRDefault="002F5C3F" w:rsidP="002F5C3F">
      <w:pPr>
        <w:shd w:val="clear" w:color="auto" w:fill="FFFFFF"/>
        <w:spacing w:after="0" w:line="240" w:lineRule="auto"/>
        <w:ind w:left="567"/>
        <w:jc w:val="both"/>
        <w:rPr>
          <w:rFonts w:ascii="Times New Roman" w:hAnsi="Times New Roman"/>
          <w:b/>
          <w:sz w:val="24"/>
          <w:szCs w:val="24"/>
        </w:rPr>
      </w:pPr>
    </w:p>
    <w:p w:rsidR="002F5C3F" w:rsidRPr="00CE6944" w:rsidRDefault="002F5C3F" w:rsidP="002F5C3F">
      <w:pPr>
        <w:numPr>
          <w:ilvl w:val="0"/>
          <w:numId w:val="36"/>
        </w:numPr>
        <w:tabs>
          <w:tab w:val="left" w:pos="3119"/>
        </w:tabs>
        <w:spacing w:after="0" w:line="240" w:lineRule="auto"/>
        <w:ind w:left="0" w:firstLine="0"/>
        <w:jc w:val="both"/>
        <w:rPr>
          <w:rFonts w:ascii="Times New Roman" w:hAnsi="Times New Roman"/>
          <w:b/>
          <w:sz w:val="24"/>
          <w:szCs w:val="24"/>
        </w:rPr>
      </w:pPr>
      <w:r w:rsidRPr="00CE6944">
        <w:rPr>
          <w:rFonts w:ascii="Times New Roman" w:hAnsi="Times New Roman"/>
          <w:b/>
          <w:sz w:val="24"/>
          <w:szCs w:val="24"/>
        </w:rPr>
        <w:t>Pušu rekvizīti un paraksti</w:t>
      </w:r>
    </w:p>
    <w:p w:rsidR="002F5C3F" w:rsidRPr="00CE6944" w:rsidRDefault="002F5C3F" w:rsidP="002F5C3F">
      <w:pPr>
        <w:tabs>
          <w:tab w:val="left" w:pos="3119"/>
        </w:tabs>
        <w:spacing w:after="0" w:line="240" w:lineRule="auto"/>
        <w:jc w:val="both"/>
        <w:rPr>
          <w:rFonts w:ascii="Times New Roman" w:hAnsi="Times New Roman"/>
          <w:sz w:val="24"/>
          <w:szCs w:val="24"/>
        </w:rPr>
      </w:pPr>
    </w:p>
    <w:tbl>
      <w:tblPr>
        <w:tblW w:w="9180" w:type="dxa"/>
        <w:tblLayout w:type="fixed"/>
        <w:tblLook w:val="00A0" w:firstRow="1" w:lastRow="0" w:firstColumn="1" w:lastColumn="0" w:noHBand="0" w:noVBand="0"/>
      </w:tblPr>
      <w:tblGrid>
        <w:gridCol w:w="4503"/>
        <w:gridCol w:w="4677"/>
      </w:tblGrid>
      <w:tr w:rsidR="002F5C3F" w:rsidRPr="00CE6944" w:rsidTr="005C7337">
        <w:trPr>
          <w:trHeight w:val="273"/>
        </w:trPr>
        <w:tc>
          <w:tcPr>
            <w:tcW w:w="4503" w:type="dxa"/>
          </w:tcPr>
          <w:p w:rsidR="002F5C3F" w:rsidRPr="00CE6944" w:rsidRDefault="002F5C3F" w:rsidP="005C7337">
            <w:pPr>
              <w:spacing w:after="0" w:line="240" w:lineRule="auto"/>
              <w:jc w:val="both"/>
              <w:rPr>
                <w:rFonts w:ascii="Times New Roman" w:hAnsi="Times New Roman"/>
                <w:b/>
                <w:sz w:val="24"/>
                <w:szCs w:val="24"/>
              </w:rPr>
            </w:pPr>
            <w:r w:rsidRPr="00CE6944">
              <w:rPr>
                <w:rFonts w:ascii="Times New Roman" w:hAnsi="Times New Roman"/>
                <w:b/>
                <w:sz w:val="24"/>
                <w:szCs w:val="24"/>
              </w:rPr>
              <w:t>Pasūtītājs:</w:t>
            </w:r>
          </w:p>
        </w:tc>
        <w:tc>
          <w:tcPr>
            <w:tcW w:w="4677" w:type="dxa"/>
          </w:tcPr>
          <w:p w:rsidR="002F5C3F" w:rsidRPr="00CE6944" w:rsidRDefault="002F5C3F" w:rsidP="005C7337">
            <w:pPr>
              <w:spacing w:after="0" w:line="240" w:lineRule="auto"/>
              <w:jc w:val="both"/>
              <w:rPr>
                <w:rFonts w:ascii="Times New Roman" w:hAnsi="Times New Roman"/>
                <w:b/>
                <w:sz w:val="24"/>
                <w:szCs w:val="24"/>
              </w:rPr>
            </w:pPr>
            <w:r w:rsidRPr="00CE6944">
              <w:rPr>
                <w:rFonts w:ascii="Times New Roman" w:hAnsi="Times New Roman"/>
                <w:b/>
                <w:sz w:val="24"/>
                <w:szCs w:val="24"/>
              </w:rPr>
              <w:t>Izpildītājs:</w:t>
            </w:r>
          </w:p>
        </w:tc>
      </w:tr>
      <w:tr w:rsidR="002F5C3F" w:rsidRPr="00CE6944" w:rsidTr="005C7337">
        <w:trPr>
          <w:trHeight w:val="1763"/>
        </w:trPr>
        <w:tc>
          <w:tcPr>
            <w:tcW w:w="4503" w:type="dxa"/>
          </w:tcPr>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VAS „Valsts nekustamie īpašumi”</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vienotais reģistrācijas Nr.40003294758</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Vaļņu iela 28, Rīga, LV-1980</w:t>
            </w:r>
          </w:p>
          <w:p w:rsidR="002F5C3F" w:rsidRPr="00CE6944" w:rsidRDefault="002F5C3F" w:rsidP="005C7337">
            <w:pPr>
              <w:spacing w:after="0" w:line="240" w:lineRule="auto"/>
              <w:jc w:val="both"/>
              <w:rPr>
                <w:rFonts w:ascii="Times New Roman" w:hAnsi="Times New Roman"/>
                <w:sz w:val="24"/>
                <w:szCs w:val="24"/>
              </w:rPr>
            </w:pPr>
            <w:proofErr w:type="spellStart"/>
            <w:r w:rsidRPr="00CE6944">
              <w:rPr>
                <w:rFonts w:ascii="Times New Roman" w:hAnsi="Times New Roman"/>
                <w:sz w:val="24"/>
                <w:szCs w:val="24"/>
              </w:rPr>
              <w:t>Tālr</w:t>
            </w:r>
            <w:proofErr w:type="spellEnd"/>
            <w:r w:rsidRPr="00CE6944">
              <w:rPr>
                <w:rFonts w:ascii="Times New Roman" w:hAnsi="Times New Roman"/>
                <w:sz w:val="24"/>
                <w:szCs w:val="24"/>
              </w:rPr>
              <w:t>. 80002000</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 xml:space="preserve">AS “SEB banka” </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 xml:space="preserve">konts LV22UNLA0002200609436 </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kods UNLALV2X</w:t>
            </w:r>
          </w:p>
          <w:p w:rsidR="002F5C3F" w:rsidRPr="00CE6944" w:rsidRDefault="002F5C3F" w:rsidP="005C7337">
            <w:pPr>
              <w:spacing w:after="0" w:line="240" w:lineRule="auto"/>
              <w:jc w:val="both"/>
              <w:rPr>
                <w:rFonts w:ascii="Times New Roman" w:hAnsi="Times New Roman"/>
                <w:sz w:val="24"/>
                <w:szCs w:val="24"/>
              </w:rPr>
            </w:pP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Valdes locekle</w:t>
            </w:r>
          </w:p>
          <w:p w:rsidR="002F5C3F" w:rsidRPr="00CE6944" w:rsidRDefault="002F5C3F" w:rsidP="005C7337">
            <w:pPr>
              <w:spacing w:after="0" w:line="240" w:lineRule="auto"/>
              <w:jc w:val="both"/>
              <w:rPr>
                <w:rFonts w:ascii="Times New Roman" w:hAnsi="Times New Roman"/>
                <w:sz w:val="24"/>
                <w:szCs w:val="24"/>
              </w:rPr>
            </w:pP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hAnsi="Times New Roman"/>
                <w:sz w:val="24"/>
                <w:szCs w:val="24"/>
              </w:rPr>
              <w:t>_________________M.Melnmate-Savicka</w:t>
            </w:r>
          </w:p>
          <w:p w:rsidR="002F5C3F" w:rsidRPr="00CE6944" w:rsidRDefault="002F5C3F" w:rsidP="005C7337">
            <w:pPr>
              <w:spacing w:after="0" w:line="240" w:lineRule="auto"/>
              <w:jc w:val="both"/>
              <w:rPr>
                <w:rFonts w:ascii="Times New Roman" w:hAnsi="Times New Roman"/>
                <w:sz w:val="24"/>
                <w:szCs w:val="24"/>
              </w:rPr>
            </w:pPr>
          </w:p>
        </w:tc>
        <w:tc>
          <w:tcPr>
            <w:tcW w:w="4677" w:type="dxa"/>
          </w:tcPr>
          <w:p w:rsidR="002F5C3F" w:rsidRPr="00CE6944" w:rsidRDefault="002F5C3F" w:rsidP="005C7337">
            <w:pPr>
              <w:spacing w:after="0" w:line="240" w:lineRule="auto"/>
              <w:rPr>
                <w:rFonts w:ascii="Times New Roman" w:eastAsia="Times New Roman" w:hAnsi="Times New Roman"/>
                <w:sz w:val="24"/>
                <w:szCs w:val="24"/>
              </w:rPr>
            </w:pPr>
            <w:r w:rsidRPr="00CE6944">
              <w:rPr>
                <w:rFonts w:ascii="Times New Roman" w:eastAsia="Times New Roman" w:hAnsi="Times New Roman"/>
                <w:sz w:val="24"/>
                <w:szCs w:val="24"/>
              </w:rPr>
              <w:t>_____ „_________”</w:t>
            </w:r>
          </w:p>
          <w:p w:rsidR="002F5C3F" w:rsidRPr="00CE6944" w:rsidRDefault="002F5C3F" w:rsidP="005C7337">
            <w:pPr>
              <w:spacing w:after="0" w:line="240" w:lineRule="auto"/>
              <w:rPr>
                <w:rFonts w:ascii="Times New Roman" w:eastAsia="Times New Roman" w:hAnsi="Times New Roman"/>
                <w:sz w:val="24"/>
                <w:szCs w:val="24"/>
              </w:rPr>
            </w:pPr>
            <w:r w:rsidRPr="00CE6944">
              <w:rPr>
                <w:rFonts w:ascii="Times New Roman" w:eastAsia="Times New Roman" w:hAnsi="Times New Roman"/>
                <w:sz w:val="24"/>
                <w:szCs w:val="24"/>
              </w:rPr>
              <w:t xml:space="preserve">vienotais reģistrācijas </w:t>
            </w:r>
            <w:proofErr w:type="spellStart"/>
            <w:r w:rsidRPr="00CE6944">
              <w:rPr>
                <w:rFonts w:ascii="Times New Roman" w:eastAsia="Times New Roman" w:hAnsi="Times New Roman"/>
                <w:sz w:val="24"/>
                <w:szCs w:val="24"/>
              </w:rPr>
              <w:t>Nr</w:t>
            </w:r>
            <w:proofErr w:type="spellEnd"/>
            <w:r w:rsidRPr="00CE6944">
              <w:rPr>
                <w:rFonts w:ascii="Times New Roman" w:eastAsia="Times New Roman" w:hAnsi="Times New Roman"/>
                <w:sz w:val="24"/>
                <w:szCs w:val="24"/>
              </w:rPr>
              <w:t>.____________</w:t>
            </w:r>
          </w:p>
          <w:p w:rsidR="002F5C3F" w:rsidRPr="00CE6944" w:rsidRDefault="002F5C3F" w:rsidP="005C7337">
            <w:pPr>
              <w:spacing w:after="0" w:line="240" w:lineRule="auto"/>
              <w:rPr>
                <w:rFonts w:ascii="Times New Roman" w:eastAsia="Times New Roman" w:hAnsi="Times New Roman"/>
                <w:sz w:val="24"/>
                <w:szCs w:val="24"/>
              </w:rPr>
            </w:pPr>
            <w:r w:rsidRPr="00CE6944">
              <w:rPr>
                <w:rFonts w:ascii="Times New Roman" w:eastAsia="Times New Roman" w:hAnsi="Times New Roman"/>
                <w:sz w:val="24"/>
                <w:szCs w:val="24"/>
              </w:rPr>
              <w:t>__________, _______ LV-_______</w:t>
            </w:r>
          </w:p>
          <w:p w:rsidR="002F5C3F" w:rsidRPr="00CE6944" w:rsidRDefault="002F5C3F" w:rsidP="005C7337">
            <w:pPr>
              <w:spacing w:after="0" w:line="240" w:lineRule="auto"/>
              <w:rPr>
                <w:rFonts w:ascii="Times New Roman" w:eastAsia="Times New Roman" w:hAnsi="Times New Roman"/>
                <w:sz w:val="24"/>
                <w:szCs w:val="24"/>
              </w:rPr>
            </w:pPr>
            <w:proofErr w:type="spellStart"/>
            <w:r w:rsidRPr="00CE6944">
              <w:rPr>
                <w:rFonts w:ascii="Times New Roman" w:eastAsia="Times New Roman" w:hAnsi="Times New Roman"/>
                <w:sz w:val="24"/>
                <w:szCs w:val="24"/>
              </w:rPr>
              <w:t>tālr</w:t>
            </w:r>
            <w:proofErr w:type="spellEnd"/>
            <w:r w:rsidRPr="00CE6944">
              <w:rPr>
                <w:rFonts w:ascii="Times New Roman" w:eastAsia="Times New Roman" w:hAnsi="Times New Roman"/>
                <w:sz w:val="24"/>
                <w:szCs w:val="24"/>
              </w:rPr>
              <w:t>.__________; fakss ___________</w:t>
            </w:r>
          </w:p>
          <w:p w:rsidR="002F5C3F" w:rsidRPr="00CE6944" w:rsidRDefault="002F5C3F" w:rsidP="005C7337">
            <w:pPr>
              <w:spacing w:after="0" w:line="240" w:lineRule="auto"/>
              <w:rPr>
                <w:rFonts w:ascii="Times New Roman" w:eastAsia="Times New Roman" w:hAnsi="Times New Roman"/>
                <w:sz w:val="24"/>
                <w:szCs w:val="24"/>
              </w:rPr>
            </w:pPr>
            <w:r w:rsidRPr="00CE6944">
              <w:rPr>
                <w:rFonts w:ascii="Times New Roman" w:eastAsia="Times New Roman" w:hAnsi="Times New Roman"/>
                <w:sz w:val="24"/>
                <w:szCs w:val="24"/>
              </w:rPr>
              <w:t>___________</w:t>
            </w:r>
          </w:p>
          <w:p w:rsidR="002F5C3F" w:rsidRPr="00CE6944" w:rsidRDefault="002F5C3F" w:rsidP="005C7337">
            <w:pPr>
              <w:spacing w:after="0" w:line="240" w:lineRule="auto"/>
              <w:rPr>
                <w:rFonts w:ascii="Times New Roman" w:eastAsia="Times New Roman" w:hAnsi="Times New Roman"/>
                <w:sz w:val="24"/>
                <w:szCs w:val="24"/>
              </w:rPr>
            </w:pPr>
            <w:r w:rsidRPr="00CE6944">
              <w:rPr>
                <w:rFonts w:ascii="Times New Roman" w:eastAsia="Times New Roman" w:hAnsi="Times New Roman"/>
                <w:sz w:val="24"/>
                <w:szCs w:val="24"/>
              </w:rPr>
              <w:t>konts _________</w:t>
            </w:r>
          </w:p>
          <w:p w:rsidR="002F5C3F" w:rsidRPr="00CE6944" w:rsidRDefault="002F5C3F" w:rsidP="005C7337">
            <w:pPr>
              <w:spacing w:after="0" w:line="240" w:lineRule="auto"/>
              <w:jc w:val="both"/>
              <w:rPr>
                <w:rFonts w:ascii="Times New Roman" w:hAnsi="Times New Roman"/>
                <w:sz w:val="24"/>
                <w:szCs w:val="24"/>
              </w:rPr>
            </w:pPr>
            <w:r w:rsidRPr="00CE6944">
              <w:rPr>
                <w:rFonts w:ascii="Times New Roman" w:eastAsia="Times New Roman" w:hAnsi="Times New Roman"/>
                <w:sz w:val="24"/>
                <w:szCs w:val="24"/>
              </w:rPr>
              <w:t>kods__________</w:t>
            </w:r>
          </w:p>
          <w:p w:rsidR="002F5C3F" w:rsidRPr="00CE6944" w:rsidRDefault="002F5C3F" w:rsidP="005C7337">
            <w:pPr>
              <w:spacing w:after="0" w:line="240" w:lineRule="auto"/>
              <w:jc w:val="both"/>
              <w:rPr>
                <w:rFonts w:ascii="Times New Roman" w:hAnsi="Times New Roman"/>
                <w:sz w:val="24"/>
                <w:szCs w:val="24"/>
              </w:rPr>
            </w:pPr>
          </w:p>
          <w:p w:rsidR="002F5C3F" w:rsidRPr="00CE6944" w:rsidRDefault="002F5C3F" w:rsidP="005C7337">
            <w:pPr>
              <w:spacing w:after="0" w:line="240" w:lineRule="auto"/>
              <w:jc w:val="both"/>
              <w:rPr>
                <w:rFonts w:ascii="Times New Roman" w:hAnsi="Times New Roman"/>
                <w:sz w:val="24"/>
                <w:szCs w:val="24"/>
              </w:rPr>
            </w:pPr>
          </w:p>
        </w:tc>
      </w:tr>
    </w:tbl>
    <w:p w:rsidR="004C2782" w:rsidRDefault="004C2782"/>
    <w:sectPr w:rsidR="004C2782" w:rsidSect="008D236E">
      <w:pgSz w:w="11906" w:h="16838"/>
      <w:pgMar w:top="709" w:right="1134"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98" w:rsidRDefault="00ED0198" w:rsidP="008D236E">
      <w:pPr>
        <w:spacing w:after="0" w:line="240" w:lineRule="auto"/>
      </w:pPr>
      <w:r>
        <w:separator/>
      </w:r>
    </w:p>
  </w:endnote>
  <w:endnote w:type="continuationSeparator" w:id="0">
    <w:p w:rsidR="00ED0198" w:rsidRDefault="00ED0198" w:rsidP="008D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Default="00ED0198" w:rsidP="008D23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0198" w:rsidRDefault="00ED0198" w:rsidP="008D23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Pr="00DD5BCF" w:rsidRDefault="00ED0198" w:rsidP="008D236E">
    <w:pPr>
      <w:pStyle w:val="Footer"/>
      <w:framePr w:wrap="around" w:vAnchor="text" w:hAnchor="margin" w:xAlign="right" w:y="1"/>
      <w:rPr>
        <w:rStyle w:val="PageNumber"/>
      </w:rPr>
    </w:pPr>
    <w:r w:rsidRPr="00DD5BCF">
      <w:rPr>
        <w:rStyle w:val="PageNumber"/>
      </w:rPr>
      <w:fldChar w:fldCharType="begin"/>
    </w:r>
    <w:r w:rsidRPr="00DD5BCF">
      <w:rPr>
        <w:rStyle w:val="PageNumber"/>
      </w:rPr>
      <w:instrText xml:space="preserve">PAGE  </w:instrText>
    </w:r>
    <w:r w:rsidRPr="00DD5BCF">
      <w:rPr>
        <w:rStyle w:val="PageNumber"/>
      </w:rPr>
      <w:fldChar w:fldCharType="separate"/>
    </w:r>
    <w:r w:rsidR="00F700C9">
      <w:rPr>
        <w:rStyle w:val="PageNumber"/>
        <w:noProof/>
      </w:rPr>
      <w:t>13</w:t>
    </w:r>
    <w:r w:rsidRPr="00DD5BCF">
      <w:rPr>
        <w:rStyle w:val="PageNumber"/>
      </w:rPr>
      <w:fldChar w:fldCharType="end"/>
    </w:r>
  </w:p>
  <w:p w:rsidR="00ED0198" w:rsidRPr="00DD5BCF" w:rsidRDefault="00ED0198" w:rsidP="008D236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198" w:rsidRPr="000602DE" w:rsidRDefault="00ED0198" w:rsidP="008D236E">
    <w:pPr>
      <w:pStyle w:val="Footer"/>
      <w:framePr w:wrap="around" w:vAnchor="text" w:hAnchor="margin" w:xAlign="right" w:y="1"/>
      <w:rPr>
        <w:rStyle w:val="PageNumber"/>
        <w:color w:val="000000"/>
      </w:rPr>
    </w:pPr>
    <w:r w:rsidRPr="000602DE">
      <w:rPr>
        <w:rStyle w:val="PageNumber"/>
        <w:color w:val="000000"/>
      </w:rPr>
      <w:fldChar w:fldCharType="begin"/>
    </w:r>
    <w:r w:rsidRPr="000602DE">
      <w:rPr>
        <w:rStyle w:val="PageNumber"/>
        <w:color w:val="000000"/>
      </w:rPr>
      <w:instrText xml:space="preserve">PAGE  </w:instrText>
    </w:r>
    <w:r w:rsidRPr="000602DE">
      <w:rPr>
        <w:rStyle w:val="PageNumber"/>
        <w:color w:val="000000"/>
      </w:rPr>
      <w:fldChar w:fldCharType="separate"/>
    </w:r>
    <w:r w:rsidR="00F700C9">
      <w:rPr>
        <w:rStyle w:val="PageNumber"/>
        <w:noProof/>
        <w:color w:val="000000"/>
      </w:rPr>
      <w:t>33</w:t>
    </w:r>
    <w:r w:rsidRPr="000602DE">
      <w:rPr>
        <w:rStyle w:val="PageNumber"/>
        <w:color w:val="000000"/>
      </w:rPr>
      <w:fldChar w:fldCharType="end"/>
    </w:r>
  </w:p>
  <w:p w:rsidR="00ED0198" w:rsidRDefault="00ED0198" w:rsidP="008D236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98" w:rsidRDefault="00ED0198" w:rsidP="008D236E">
      <w:pPr>
        <w:spacing w:after="0" w:line="240" w:lineRule="auto"/>
      </w:pPr>
      <w:r>
        <w:separator/>
      </w:r>
    </w:p>
  </w:footnote>
  <w:footnote w:type="continuationSeparator" w:id="0">
    <w:p w:rsidR="00ED0198" w:rsidRDefault="00ED0198" w:rsidP="008D23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8FA"/>
    <w:multiLevelType w:val="multilevel"/>
    <w:tmpl w:val="F8C2F598"/>
    <w:lvl w:ilvl="0">
      <w:start w:val="1"/>
      <w:numFmt w:val="decimal"/>
      <w:lvlText w:val="%1."/>
      <w:lvlJc w:val="left"/>
      <w:pPr>
        <w:tabs>
          <w:tab w:val="num" w:pos="495"/>
        </w:tabs>
        <w:ind w:left="495" w:hanging="49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5C92143"/>
    <w:multiLevelType w:val="hybridMultilevel"/>
    <w:tmpl w:val="98C06EDA"/>
    <w:lvl w:ilvl="0" w:tplc="04260011">
      <w:start w:val="1"/>
      <w:numFmt w:val="decimal"/>
      <w:lvlText w:val="%1)"/>
      <w:lvlJc w:val="left"/>
      <w:pPr>
        <w:tabs>
          <w:tab w:val="num" w:pos="405"/>
        </w:tabs>
        <w:ind w:left="405" w:hanging="360"/>
      </w:pPr>
      <w:rPr>
        <w:rFonts w:hint="default"/>
        <w:color w:val="auto"/>
      </w:rPr>
    </w:lvl>
    <w:lvl w:ilvl="1" w:tplc="04260019" w:tentative="1">
      <w:start w:val="1"/>
      <w:numFmt w:val="bullet"/>
      <w:lvlText w:val="o"/>
      <w:lvlJc w:val="left"/>
      <w:pPr>
        <w:tabs>
          <w:tab w:val="num" w:pos="1125"/>
        </w:tabs>
        <w:ind w:left="1125" w:hanging="360"/>
      </w:pPr>
      <w:rPr>
        <w:rFonts w:ascii="Cambria" w:hAnsi="Cambria" w:cs="Cambria" w:hint="default"/>
      </w:rPr>
    </w:lvl>
    <w:lvl w:ilvl="2" w:tplc="0426001B" w:tentative="1">
      <w:start w:val="1"/>
      <w:numFmt w:val="bullet"/>
      <w:lvlText w:val=""/>
      <w:lvlJc w:val="left"/>
      <w:pPr>
        <w:tabs>
          <w:tab w:val="num" w:pos="1845"/>
        </w:tabs>
        <w:ind w:left="1845" w:hanging="360"/>
      </w:pPr>
      <w:rPr>
        <w:rFonts w:ascii="Cambria" w:hAnsi="Cambria" w:hint="default"/>
      </w:rPr>
    </w:lvl>
    <w:lvl w:ilvl="3" w:tplc="0426000F" w:tentative="1">
      <w:start w:val="1"/>
      <w:numFmt w:val="bullet"/>
      <w:lvlText w:val=""/>
      <w:lvlJc w:val="left"/>
      <w:pPr>
        <w:tabs>
          <w:tab w:val="num" w:pos="2565"/>
        </w:tabs>
        <w:ind w:left="2565" w:hanging="360"/>
      </w:pPr>
      <w:rPr>
        <w:rFonts w:ascii="Verdana" w:hAnsi="Verdana" w:hint="default"/>
      </w:rPr>
    </w:lvl>
    <w:lvl w:ilvl="4" w:tplc="04260019" w:tentative="1">
      <w:start w:val="1"/>
      <w:numFmt w:val="bullet"/>
      <w:lvlText w:val="o"/>
      <w:lvlJc w:val="left"/>
      <w:pPr>
        <w:tabs>
          <w:tab w:val="num" w:pos="3285"/>
        </w:tabs>
        <w:ind w:left="3285" w:hanging="360"/>
      </w:pPr>
      <w:rPr>
        <w:rFonts w:ascii="Cambria" w:hAnsi="Cambria" w:cs="Cambria" w:hint="default"/>
      </w:rPr>
    </w:lvl>
    <w:lvl w:ilvl="5" w:tplc="0426001B" w:tentative="1">
      <w:start w:val="1"/>
      <w:numFmt w:val="bullet"/>
      <w:lvlText w:val=""/>
      <w:lvlJc w:val="left"/>
      <w:pPr>
        <w:tabs>
          <w:tab w:val="num" w:pos="4005"/>
        </w:tabs>
        <w:ind w:left="4005" w:hanging="360"/>
      </w:pPr>
      <w:rPr>
        <w:rFonts w:ascii="Cambria" w:hAnsi="Cambria" w:hint="default"/>
      </w:rPr>
    </w:lvl>
    <w:lvl w:ilvl="6" w:tplc="0426000F" w:tentative="1">
      <w:start w:val="1"/>
      <w:numFmt w:val="bullet"/>
      <w:lvlText w:val=""/>
      <w:lvlJc w:val="left"/>
      <w:pPr>
        <w:tabs>
          <w:tab w:val="num" w:pos="4725"/>
        </w:tabs>
        <w:ind w:left="4725" w:hanging="360"/>
      </w:pPr>
      <w:rPr>
        <w:rFonts w:ascii="Verdana" w:hAnsi="Verdana" w:hint="default"/>
      </w:rPr>
    </w:lvl>
    <w:lvl w:ilvl="7" w:tplc="04260019" w:tentative="1">
      <w:start w:val="1"/>
      <w:numFmt w:val="bullet"/>
      <w:lvlText w:val="o"/>
      <w:lvlJc w:val="left"/>
      <w:pPr>
        <w:tabs>
          <w:tab w:val="num" w:pos="5445"/>
        </w:tabs>
        <w:ind w:left="5445" w:hanging="360"/>
      </w:pPr>
      <w:rPr>
        <w:rFonts w:ascii="Cambria" w:hAnsi="Cambria" w:cs="Cambria" w:hint="default"/>
      </w:rPr>
    </w:lvl>
    <w:lvl w:ilvl="8" w:tplc="0426001B" w:tentative="1">
      <w:start w:val="1"/>
      <w:numFmt w:val="bullet"/>
      <w:lvlText w:val=""/>
      <w:lvlJc w:val="left"/>
      <w:pPr>
        <w:tabs>
          <w:tab w:val="num" w:pos="6165"/>
        </w:tabs>
        <w:ind w:left="6165" w:hanging="360"/>
      </w:pPr>
      <w:rPr>
        <w:rFonts w:ascii="Cambria" w:hAnsi="Cambria" w:hint="default"/>
      </w:rPr>
    </w:lvl>
  </w:abstractNum>
  <w:abstractNum w:abstractNumId="2">
    <w:nsid w:val="06D42D28"/>
    <w:multiLevelType w:val="multilevel"/>
    <w:tmpl w:val="E78EDFCA"/>
    <w:lvl w:ilvl="0">
      <w:start w:val="10"/>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9F1179E"/>
    <w:multiLevelType w:val="hybridMultilevel"/>
    <w:tmpl w:val="A5287E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ADF49F9"/>
    <w:multiLevelType w:val="multilevel"/>
    <w:tmpl w:val="1BAE4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FE6F82"/>
    <w:multiLevelType w:val="multilevel"/>
    <w:tmpl w:val="570CC95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78451E"/>
    <w:multiLevelType w:val="multilevel"/>
    <w:tmpl w:val="B65ED9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13A02616"/>
    <w:multiLevelType w:val="multilevel"/>
    <w:tmpl w:val="2BD855B8"/>
    <w:lvl w:ilvl="0">
      <w:start w:val="9"/>
      <w:numFmt w:val="decimal"/>
      <w:lvlText w:val="%1."/>
      <w:lvlJc w:val="left"/>
      <w:pPr>
        <w:ind w:left="495" w:hanging="495"/>
      </w:pPr>
      <w:rPr>
        <w:rFonts w:hint="default"/>
      </w:rPr>
    </w:lvl>
    <w:lvl w:ilvl="1">
      <w:start w:val="3"/>
      <w:numFmt w:val="decimal"/>
      <w:lvlText w:val="%1.%2."/>
      <w:lvlJc w:val="left"/>
      <w:pPr>
        <w:ind w:left="855" w:hanging="495"/>
      </w:pPr>
      <w:rPr>
        <w:rFonts w:hint="default"/>
        <w:b w:val="0"/>
        <w:i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pStyle w:val="Style1"/>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0">
    <w:nsid w:val="15F62023"/>
    <w:multiLevelType w:val="multilevel"/>
    <w:tmpl w:val="C96E21A8"/>
    <w:lvl w:ilvl="0">
      <w:start w:val="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AE5442"/>
    <w:multiLevelType w:val="hybridMultilevel"/>
    <w:tmpl w:val="04687168"/>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1B844B4E"/>
    <w:multiLevelType w:val="hybridMultilevel"/>
    <w:tmpl w:val="7B9A3E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75B0346"/>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
    <w:nsid w:val="2FFF13EA"/>
    <w:multiLevelType w:val="multilevel"/>
    <w:tmpl w:val="46C690D6"/>
    <w:lvl w:ilvl="0">
      <w:start w:val="4"/>
      <w:numFmt w:val="decimal"/>
      <w:lvlText w:val="%1"/>
      <w:lvlJc w:val="left"/>
      <w:pPr>
        <w:ind w:left="360" w:hanging="360"/>
      </w:pPr>
      <w:rPr>
        <w:rFonts w:eastAsia="Times New Roman" w:hint="default"/>
        <w:b w:val="0"/>
      </w:rPr>
    </w:lvl>
    <w:lvl w:ilvl="1">
      <w:start w:val="1"/>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2880" w:hanging="108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3960" w:hanging="144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15">
    <w:nsid w:val="32EC4C57"/>
    <w:multiLevelType w:val="multilevel"/>
    <w:tmpl w:val="C590CE9E"/>
    <w:lvl w:ilvl="0">
      <w:start w:val="4"/>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F8011B"/>
    <w:multiLevelType w:val="hybridMultilevel"/>
    <w:tmpl w:val="1B9EC5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73C4001"/>
    <w:multiLevelType w:val="multilevel"/>
    <w:tmpl w:val="5FB4EC6E"/>
    <w:lvl w:ilvl="0">
      <w:start w:val="3"/>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8">
    <w:nsid w:val="384D190B"/>
    <w:multiLevelType w:val="multilevel"/>
    <w:tmpl w:val="713C8258"/>
    <w:lvl w:ilvl="0">
      <w:start w:val="1"/>
      <w:numFmt w:val="bullet"/>
      <w:pStyle w:val="ListBullet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9">
    <w:nsid w:val="391F1B90"/>
    <w:multiLevelType w:val="multilevel"/>
    <w:tmpl w:val="1ED07984"/>
    <w:lvl w:ilvl="0">
      <w:start w:val="3"/>
      <w:numFmt w:val="decimal"/>
      <w:lvlText w:val="%1."/>
      <w:lvlJc w:val="left"/>
      <w:pPr>
        <w:ind w:left="360" w:hanging="360"/>
      </w:pPr>
      <w:rPr>
        <w:rFonts w:hint="default"/>
      </w:rPr>
    </w:lvl>
    <w:lvl w:ilvl="1">
      <w:start w:val="2"/>
      <w:numFmt w:val="decimal"/>
      <w:lvlText w:val="%1.%2."/>
      <w:lvlJc w:val="left"/>
      <w:pPr>
        <w:ind w:left="362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3554EB"/>
    <w:multiLevelType w:val="hybridMultilevel"/>
    <w:tmpl w:val="98C06EDA"/>
    <w:lvl w:ilvl="0" w:tplc="04260011">
      <w:start w:val="1"/>
      <w:numFmt w:val="decimal"/>
      <w:lvlText w:val="%1)"/>
      <w:lvlJc w:val="left"/>
      <w:pPr>
        <w:tabs>
          <w:tab w:val="num" w:pos="405"/>
        </w:tabs>
        <w:ind w:left="405" w:hanging="360"/>
      </w:pPr>
      <w:rPr>
        <w:rFonts w:hint="default"/>
        <w:color w:val="auto"/>
      </w:rPr>
    </w:lvl>
    <w:lvl w:ilvl="1" w:tplc="04260019" w:tentative="1">
      <w:start w:val="1"/>
      <w:numFmt w:val="bullet"/>
      <w:lvlText w:val="o"/>
      <w:lvlJc w:val="left"/>
      <w:pPr>
        <w:tabs>
          <w:tab w:val="num" w:pos="1125"/>
        </w:tabs>
        <w:ind w:left="1125" w:hanging="360"/>
      </w:pPr>
      <w:rPr>
        <w:rFonts w:ascii="Cambria" w:hAnsi="Cambria" w:cs="Cambria" w:hint="default"/>
      </w:rPr>
    </w:lvl>
    <w:lvl w:ilvl="2" w:tplc="0426001B" w:tentative="1">
      <w:start w:val="1"/>
      <w:numFmt w:val="bullet"/>
      <w:lvlText w:val=""/>
      <w:lvlJc w:val="left"/>
      <w:pPr>
        <w:tabs>
          <w:tab w:val="num" w:pos="1845"/>
        </w:tabs>
        <w:ind w:left="1845" w:hanging="360"/>
      </w:pPr>
      <w:rPr>
        <w:rFonts w:ascii="Cambria" w:hAnsi="Cambria" w:hint="default"/>
      </w:rPr>
    </w:lvl>
    <w:lvl w:ilvl="3" w:tplc="0426000F" w:tentative="1">
      <w:start w:val="1"/>
      <w:numFmt w:val="bullet"/>
      <w:lvlText w:val=""/>
      <w:lvlJc w:val="left"/>
      <w:pPr>
        <w:tabs>
          <w:tab w:val="num" w:pos="2565"/>
        </w:tabs>
        <w:ind w:left="2565" w:hanging="360"/>
      </w:pPr>
      <w:rPr>
        <w:rFonts w:ascii="Verdana" w:hAnsi="Verdana" w:hint="default"/>
      </w:rPr>
    </w:lvl>
    <w:lvl w:ilvl="4" w:tplc="04260019" w:tentative="1">
      <w:start w:val="1"/>
      <w:numFmt w:val="bullet"/>
      <w:lvlText w:val="o"/>
      <w:lvlJc w:val="left"/>
      <w:pPr>
        <w:tabs>
          <w:tab w:val="num" w:pos="3285"/>
        </w:tabs>
        <w:ind w:left="3285" w:hanging="360"/>
      </w:pPr>
      <w:rPr>
        <w:rFonts w:ascii="Cambria" w:hAnsi="Cambria" w:cs="Cambria" w:hint="default"/>
      </w:rPr>
    </w:lvl>
    <w:lvl w:ilvl="5" w:tplc="0426001B" w:tentative="1">
      <w:start w:val="1"/>
      <w:numFmt w:val="bullet"/>
      <w:lvlText w:val=""/>
      <w:lvlJc w:val="left"/>
      <w:pPr>
        <w:tabs>
          <w:tab w:val="num" w:pos="4005"/>
        </w:tabs>
        <w:ind w:left="4005" w:hanging="360"/>
      </w:pPr>
      <w:rPr>
        <w:rFonts w:ascii="Cambria" w:hAnsi="Cambria" w:hint="default"/>
      </w:rPr>
    </w:lvl>
    <w:lvl w:ilvl="6" w:tplc="0426000F" w:tentative="1">
      <w:start w:val="1"/>
      <w:numFmt w:val="bullet"/>
      <w:lvlText w:val=""/>
      <w:lvlJc w:val="left"/>
      <w:pPr>
        <w:tabs>
          <w:tab w:val="num" w:pos="4725"/>
        </w:tabs>
        <w:ind w:left="4725" w:hanging="360"/>
      </w:pPr>
      <w:rPr>
        <w:rFonts w:ascii="Verdana" w:hAnsi="Verdana" w:hint="default"/>
      </w:rPr>
    </w:lvl>
    <w:lvl w:ilvl="7" w:tplc="04260019" w:tentative="1">
      <w:start w:val="1"/>
      <w:numFmt w:val="bullet"/>
      <w:lvlText w:val="o"/>
      <w:lvlJc w:val="left"/>
      <w:pPr>
        <w:tabs>
          <w:tab w:val="num" w:pos="5445"/>
        </w:tabs>
        <w:ind w:left="5445" w:hanging="360"/>
      </w:pPr>
      <w:rPr>
        <w:rFonts w:ascii="Cambria" w:hAnsi="Cambria" w:cs="Cambria" w:hint="default"/>
      </w:rPr>
    </w:lvl>
    <w:lvl w:ilvl="8" w:tplc="0426001B" w:tentative="1">
      <w:start w:val="1"/>
      <w:numFmt w:val="bullet"/>
      <w:lvlText w:val=""/>
      <w:lvlJc w:val="left"/>
      <w:pPr>
        <w:tabs>
          <w:tab w:val="num" w:pos="6165"/>
        </w:tabs>
        <w:ind w:left="6165" w:hanging="360"/>
      </w:pPr>
      <w:rPr>
        <w:rFonts w:ascii="Cambria" w:hAnsi="Cambria" w:hint="default"/>
      </w:rPr>
    </w:lvl>
  </w:abstractNum>
  <w:abstractNum w:abstractNumId="21">
    <w:nsid w:val="3CFB1E3F"/>
    <w:multiLevelType w:val="multilevel"/>
    <w:tmpl w:val="CBE8FA46"/>
    <w:lvl w:ilvl="0">
      <w:start w:val="10"/>
      <w:numFmt w:val="upperRoman"/>
      <w:lvlText w:val="%1."/>
      <w:lvlJc w:val="right"/>
      <w:pPr>
        <w:tabs>
          <w:tab w:val="num" w:pos="1456"/>
        </w:tabs>
        <w:ind w:left="1456" w:hanging="180"/>
      </w:pPr>
      <w:rPr>
        <w:rFonts w:hint="default"/>
        <w:b/>
      </w:rPr>
    </w:lvl>
    <w:lvl w:ilvl="1">
      <w:start w:val="6"/>
      <w:numFmt w:val="decimal"/>
      <w:isLgl/>
      <w:lvlText w:val="%1.%2."/>
      <w:lvlJc w:val="left"/>
      <w:pPr>
        <w:tabs>
          <w:tab w:val="num" w:pos="1996"/>
        </w:tabs>
        <w:ind w:left="1996" w:hanging="720"/>
      </w:pPr>
      <w:rPr>
        <w:rFonts w:ascii="Arial" w:eastAsia="Times New Roman" w:hAnsi="Arial" w:cs="Arial" w:hint="default"/>
        <w:b/>
        <w:color w:val="auto"/>
        <w:sz w:val="20"/>
        <w:szCs w:val="20"/>
      </w:rPr>
    </w:lvl>
    <w:lvl w:ilvl="2">
      <w:start w:val="1"/>
      <w:numFmt w:val="decimal"/>
      <w:isLgl/>
      <w:lvlText w:val="%3.%2.%3."/>
      <w:lvlJc w:val="left"/>
      <w:pPr>
        <w:tabs>
          <w:tab w:val="num" w:pos="1996"/>
        </w:tabs>
        <w:ind w:left="1996" w:hanging="720"/>
      </w:pPr>
      <w:rPr>
        <w:rFonts w:hint="default"/>
      </w:rPr>
    </w:lvl>
    <w:lvl w:ilvl="3">
      <w:start w:val="1"/>
      <w:numFmt w:val="bullet"/>
      <w:lvlText w:val=""/>
      <w:lvlJc w:val="left"/>
      <w:pPr>
        <w:tabs>
          <w:tab w:val="num" w:pos="2356"/>
        </w:tabs>
        <w:ind w:left="2356" w:hanging="1080"/>
      </w:pPr>
      <w:rPr>
        <w:rFonts w:ascii="Wingdings" w:hAnsi="Wingdings" w:hint="default"/>
        <w:b/>
      </w:rPr>
    </w:lvl>
    <w:lvl w:ilvl="4">
      <w:start w:val="1"/>
      <w:numFmt w:val="decimal"/>
      <w:isLgl/>
      <w:lvlText w:val="%1.%2.%3.%4.%5."/>
      <w:lvlJc w:val="left"/>
      <w:pPr>
        <w:tabs>
          <w:tab w:val="num" w:pos="2356"/>
        </w:tabs>
        <w:ind w:left="2356" w:hanging="1080"/>
      </w:pPr>
      <w:rPr>
        <w:rFonts w:hint="default"/>
        <w:b/>
        <w:color w:val="auto"/>
      </w:rPr>
    </w:lvl>
    <w:lvl w:ilvl="5">
      <w:start w:val="1"/>
      <w:numFmt w:val="decimal"/>
      <w:isLgl/>
      <w:lvlText w:val="%1.%2.%3.%4.%5.%6."/>
      <w:lvlJc w:val="left"/>
      <w:pPr>
        <w:tabs>
          <w:tab w:val="num" w:pos="2716"/>
        </w:tabs>
        <w:ind w:left="2716" w:hanging="1440"/>
      </w:pPr>
      <w:rPr>
        <w:rFonts w:hint="default"/>
        <w:b/>
        <w:color w:val="auto"/>
      </w:rPr>
    </w:lvl>
    <w:lvl w:ilvl="6">
      <w:start w:val="1"/>
      <w:numFmt w:val="decimal"/>
      <w:isLgl/>
      <w:lvlText w:val="%1.%2.%3.%4.%5.%6.%7."/>
      <w:lvlJc w:val="left"/>
      <w:pPr>
        <w:tabs>
          <w:tab w:val="num" w:pos="2716"/>
        </w:tabs>
        <w:ind w:left="2716" w:hanging="1440"/>
      </w:pPr>
      <w:rPr>
        <w:rFonts w:hint="default"/>
      </w:rPr>
    </w:lvl>
    <w:lvl w:ilvl="7">
      <w:start w:val="1"/>
      <w:numFmt w:val="decimal"/>
      <w:isLgl/>
      <w:lvlText w:val="%1.%2.%3.%4.%5.%6.%7.%8."/>
      <w:lvlJc w:val="left"/>
      <w:pPr>
        <w:tabs>
          <w:tab w:val="num" w:pos="3076"/>
        </w:tabs>
        <w:ind w:left="3076" w:hanging="1800"/>
      </w:pPr>
      <w:rPr>
        <w:rFonts w:hint="default"/>
      </w:rPr>
    </w:lvl>
    <w:lvl w:ilvl="8">
      <w:start w:val="1"/>
      <w:numFmt w:val="decimal"/>
      <w:isLgl/>
      <w:lvlText w:val="%1.%2.%3.%4.%5.%6.%7.%8.%9."/>
      <w:lvlJc w:val="left"/>
      <w:pPr>
        <w:tabs>
          <w:tab w:val="num" w:pos="3076"/>
        </w:tabs>
        <w:ind w:left="3076" w:hanging="1800"/>
      </w:pPr>
      <w:rPr>
        <w:rFonts w:hint="default"/>
      </w:rPr>
    </w:lvl>
  </w:abstractNum>
  <w:abstractNum w:abstractNumId="22">
    <w:nsid w:val="3E631B7B"/>
    <w:multiLevelType w:val="hybridMultilevel"/>
    <w:tmpl w:val="BD22761C"/>
    <w:lvl w:ilvl="0" w:tplc="18E207FC">
      <w:start w:val="7"/>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nsid w:val="3FD210E2"/>
    <w:multiLevelType w:val="hybridMultilevel"/>
    <w:tmpl w:val="A8C2B7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58138A5"/>
    <w:multiLevelType w:val="multilevel"/>
    <w:tmpl w:val="D4C2BB88"/>
    <w:lvl w:ilvl="0">
      <w:start w:val="4"/>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nsid w:val="477641BF"/>
    <w:multiLevelType w:val="multilevel"/>
    <w:tmpl w:val="E47E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945170F"/>
    <w:multiLevelType w:val="hybridMultilevel"/>
    <w:tmpl w:val="43D83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5557326"/>
    <w:multiLevelType w:val="multilevel"/>
    <w:tmpl w:val="CA7ED3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773272"/>
    <w:multiLevelType w:val="multilevel"/>
    <w:tmpl w:val="5A26FAF2"/>
    <w:lvl w:ilvl="0">
      <w:start w:val="1"/>
      <w:numFmt w:val="decimal"/>
      <w:lvlText w:val="%1."/>
      <w:lvlJc w:val="left"/>
      <w:pPr>
        <w:ind w:left="660" w:hanging="660"/>
      </w:pPr>
      <w:rPr>
        <w:rFonts w:hint="default"/>
      </w:rPr>
    </w:lvl>
    <w:lvl w:ilvl="1">
      <w:start w:val="8"/>
      <w:numFmt w:val="decimal"/>
      <w:lvlText w:val="%1.%2."/>
      <w:lvlJc w:val="left"/>
      <w:pPr>
        <w:ind w:left="660" w:hanging="660"/>
      </w:pPr>
      <w:rPr>
        <w:rFonts w:hint="default"/>
        <w:i w:val="0"/>
      </w:rPr>
    </w:lvl>
    <w:lvl w:ilvl="2">
      <w:start w:val="1"/>
      <w:numFmt w:val="decimal"/>
      <w:lvlText w:val="%1.%2.%3."/>
      <w:lvlJc w:val="left"/>
      <w:pPr>
        <w:ind w:left="143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CD4EDF"/>
    <w:multiLevelType w:val="multilevel"/>
    <w:tmpl w:val="AF0837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06018E"/>
    <w:multiLevelType w:val="multilevel"/>
    <w:tmpl w:val="F63AC560"/>
    <w:lvl w:ilvl="0">
      <w:start w:val="5"/>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63451A9E"/>
    <w:multiLevelType w:val="multilevel"/>
    <w:tmpl w:val="8A125B70"/>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04"/>
        </w:tabs>
        <w:ind w:left="1004"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4305795"/>
    <w:multiLevelType w:val="multilevel"/>
    <w:tmpl w:val="84041332"/>
    <w:lvl w:ilvl="0">
      <w:start w:val="9"/>
      <w:numFmt w:val="decimal"/>
      <w:lvlText w:val="%1."/>
      <w:lvlJc w:val="left"/>
      <w:pPr>
        <w:ind w:left="495" w:hanging="495"/>
      </w:pPr>
      <w:rPr>
        <w:rFonts w:hint="default"/>
        <w:b w:val="0"/>
        <w:i w:val="0"/>
      </w:rPr>
    </w:lvl>
    <w:lvl w:ilvl="1">
      <w:start w:val="4"/>
      <w:numFmt w:val="decimal"/>
      <w:lvlText w:val="%1.%2."/>
      <w:lvlJc w:val="left"/>
      <w:pPr>
        <w:ind w:left="1215" w:hanging="495"/>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33">
    <w:nsid w:val="6D0C36FA"/>
    <w:multiLevelType w:val="multilevel"/>
    <w:tmpl w:val="140ED994"/>
    <w:lvl w:ilvl="0">
      <w:start w:val="2"/>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rPr>
    </w:lvl>
    <w:lvl w:ilvl="2">
      <w:start w:val="3"/>
      <w:numFmt w:val="decimal"/>
      <w:lvlText w:val="%1.%2.%3."/>
      <w:lvlJc w:val="left"/>
      <w:pPr>
        <w:tabs>
          <w:tab w:val="num" w:pos="862"/>
        </w:tabs>
        <w:ind w:left="862"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6D9423D2"/>
    <w:multiLevelType w:val="hybridMultilevel"/>
    <w:tmpl w:val="69B6C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6DD0104C"/>
    <w:multiLevelType w:val="multilevel"/>
    <w:tmpl w:val="E53E1C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vertAlign w:val="baseline"/>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6EBD142C"/>
    <w:multiLevelType w:val="multilevel"/>
    <w:tmpl w:val="7F72A580"/>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7">
    <w:nsid w:val="72697F83"/>
    <w:multiLevelType w:val="multilevel"/>
    <w:tmpl w:val="AD82CF4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E305A5D"/>
    <w:multiLevelType w:val="multilevel"/>
    <w:tmpl w:val="1ED07984"/>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8"/>
  </w:num>
  <w:num w:numId="3">
    <w:abstractNumId w:val="28"/>
  </w:num>
  <w:num w:numId="4">
    <w:abstractNumId w:val="35"/>
  </w:num>
  <w:num w:numId="5">
    <w:abstractNumId w:val="2"/>
  </w:num>
  <w:num w:numId="6">
    <w:abstractNumId w:val="37"/>
  </w:num>
  <w:num w:numId="7">
    <w:abstractNumId w:val="26"/>
  </w:num>
  <w:num w:numId="8">
    <w:abstractNumId w:val="38"/>
  </w:num>
  <w:num w:numId="9">
    <w:abstractNumId w:val="25"/>
  </w:num>
  <w:num w:numId="10">
    <w:abstractNumId w:val="27"/>
  </w:num>
  <w:num w:numId="11">
    <w:abstractNumId w:val="6"/>
  </w:num>
  <w:num w:numId="12">
    <w:abstractNumId w:val="19"/>
  </w:num>
  <w:num w:numId="13">
    <w:abstractNumId w:val="39"/>
  </w:num>
  <w:num w:numId="14">
    <w:abstractNumId w:val="4"/>
  </w:num>
  <w:num w:numId="15">
    <w:abstractNumId w:val="15"/>
  </w:num>
  <w:num w:numId="16">
    <w:abstractNumId w:val="5"/>
  </w:num>
  <w:num w:numId="17">
    <w:abstractNumId w:val="10"/>
  </w:num>
  <w:num w:numId="18">
    <w:abstractNumId w:val="7"/>
  </w:num>
  <w:num w:numId="19">
    <w:abstractNumId w:val="9"/>
  </w:num>
  <w:num w:numId="20">
    <w:abstractNumId w:val="21"/>
  </w:num>
  <w:num w:numId="21">
    <w:abstractNumId w:val="36"/>
  </w:num>
  <w:num w:numId="22">
    <w:abstractNumId w:val="11"/>
  </w:num>
  <w:num w:numId="23">
    <w:abstractNumId w:val="23"/>
  </w:num>
  <w:num w:numId="24">
    <w:abstractNumId w:val="12"/>
  </w:num>
  <w:num w:numId="25">
    <w:abstractNumId w:val="17"/>
  </w:num>
  <w:num w:numId="26">
    <w:abstractNumId w:val="24"/>
  </w:num>
  <w:num w:numId="27">
    <w:abstractNumId w:val="29"/>
  </w:num>
  <w:num w:numId="28">
    <w:abstractNumId w:val="3"/>
  </w:num>
  <w:num w:numId="29">
    <w:abstractNumId w:val="34"/>
  </w:num>
  <w:num w:numId="30">
    <w:abstractNumId w:val="16"/>
  </w:num>
  <w:num w:numId="31">
    <w:abstractNumId w:val="22"/>
  </w:num>
  <w:num w:numId="32">
    <w:abstractNumId w:val="20"/>
  </w:num>
  <w:num w:numId="33">
    <w:abstractNumId w:val="1"/>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8"/>
  </w:num>
  <w:num w:numId="39">
    <w:abstractNumId w:val="3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6E"/>
    <w:rsid w:val="000A3B44"/>
    <w:rsid w:val="000A43F3"/>
    <w:rsid w:val="000B4ABF"/>
    <w:rsid w:val="000B604E"/>
    <w:rsid w:val="001913B0"/>
    <w:rsid w:val="001F674C"/>
    <w:rsid w:val="002B5D19"/>
    <w:rsid w:val="002B60B9"/>
    <w:rsid w:val="002F20E3"/>
    <w:rsid w:val="002F5C3F"/>
    <w:rsid w:val="00310D8C"/>
    <w:rsid w:val="00314271"/>
    <w:rsid w:val="00440F54"/>
    <w:rsid w:val="0044417F"/>
    <w:rsid w:val="004543C6"/>
    <w:rsid w:val="004C2782"/>
    <w:rsid w:val="004E518F"/>
    <w:rsid w:val="00526C20"/>
    <w:rsid w:val="00596B2E"/>
    <w:rsid w:val="005C7337"/>
    <w:rsid w:val="005E2B14"/>
    <w:rsid w:val="007772D5"/>
    <w:rsid w:val="00794FB5"/>
    <w:rsid w:val="007E3429"/>
    <w:rsid w:val="007F5355"/>
    <w:rsid w:val="00894D06"/>
    <w:rsid w:val="008D236E"/>
    <w:rsid w:val="008F199E"/>
    <w:rsid w:val="00976CD6"/>
    <w:rsid w:val="009A7868"/>
    <w:rsid w:val="009C0890"/>
    <w:rsid w:val="009D6B0A"/>
    <w:rsid w:val="00A34F21"/>
    <w:rsid w:val="00A60235"/>
    <w:rsid w:val="00AB53EA"/>
    <w:rsid w:val="00B1659B"/>
    <w:rsid w:val="00B55561"/>
    <w:rsid w:val="00B974BE"/>
    <w:rsid w:val="00C27FE4"/>
    <w:rsid w:val="00C83B82"/>
    <w:rsid w:val="00D04C70"/>
    <w:rsid w:val="00D464DE"/>
    <w:rsid w:val="00DD161B"/>
    <w:rsid w:val="00E61AA4"/>
    <w:rsid w:val="00EA111D"/>
    <w:rsid w:val="00ED0198"/>
    <w:rsid w:val="00ED634F"/>
    <w:rsid w:val="00F14697"/>
    <w:rsid w:val="00F2561C"/>
    <w:rsid w:val="00F700C9"/>
    <w:rsid w:val="00F72C79"/>
    <w:rsid w:val="00FE49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6E"/>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1"/>
    <w:qFormat/>
    <w:rsid w:val="008D236E"/>
    <w:pPr>
      <w:keepNext/>
      <w:spacing w:before="240" w:after="60" w:line="240" w:lineRule="auto"/>
      <w:jc w:val="center"/>
      <w:outlineLvl w:val="0"/>
    </w:pPr>
    <w:rPr>
      <w:rFonts w:ascii="Times New Roman" w:eastAsia="Times New Roman" w:hAnsi="Times New Roman"/>
      <w:b/>
      <w:bCs/>
      <w:color w:val="000000"/>
      <w:kern w:val="32"/>
      <w:sz w:val="28"/>
      <w:szCs w:val="32"/>
      <w:lang w:val="x-none"/>
    </w:rPr>
  </w:style>
  <w:style w:type="paragraph" w:styleId="Heading7">
    <w:name w:val="heading 7"/>
    <w:basedOn w:val="Normal"/>
    <w:next w:val="Normal"/>
    <w:link w:val="Heading7Char"/>
    <w:uiPriority w:val="9"/>
    <w:semiHidden/>
    <w:unhideWhenUsed/>
    <w:qFormat/>
    <w:rsid w:val="008D23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Section Heading Char1,heading1 Char1,Antraste 1 Char1,h1 Char1,Section Heading Char Char,heading1 Char Char,Antraste 1 Char Char,h1 Char Char"/>
    <w:link w:val="Heading1"/>
    <w:locked/>
    <w:rsid w:val="008D236E"/>
    <w:rPr>
      <w:rFonts w:ascii="Times New Roman" w:eastAsia="Times New Roman" w:hAnsi="Times New Roman" w:cs="Times New Roman"/>
      <w:b/>
      <w:bCs/>
      <w:color w:val="000000"/>
      <w:kern w:val="32"/>
      <w:sz w:val="28"/>
      <w:szCs w:val="32"/>
      <w:lang w:val="x-none"/>
    </w:rPr>
  </w:style>
  <w:style w:type="character" w:customStyle="1" w:styleId="Heading1Char">
    <w:name w:val="Heading 1 Char"/>
    <w:basedOn w:val="DefaultParagraphFont"/>
    <w:uiPriority w:val="9"/>
    <w:rsid w:val="008D236E"/>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D236E"/>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rsid w:val="008D236E"/>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8D236E"/>
    <w:rPr>
      <w:rFonts w:ascii="Times New Roman" w:eastAsia="Times New Roman" w:hAnsi="Times New Roman" w:cs="Times New Roman"/>
      <w:sz w:val="24"/>
      <w:szCs w:val="24"/>
      <w:lang w:val="en-GB"/>
    </w:rPr>
  </w:style>
  <w:style w:type="character" w:styleId="Hyperlink">
    <w:name w:val="Hyperlink"/>
    <w:uiPriority w:val="99"/>
    <w:rsid w:val="008D236E"/>
    <w:rPr>
      <w:color w:val="0000FF"/>
      <w:u w:val="single"/>
    </w:rPr>
  </w:style>
  <w:style w:type="character" w:styleId="PageNumber">
    <w:name w:val="page number"/>
    <w:basedOn w:val="DefaultParagraphFont"/>
    <w:rsid w:val="008D236E"/>
  </w:style>
  <w:style w:type="paragraph" w:styleId="ListParagraph">
    <w:name w:val="List Paragraph"/>
    <w:basedOn w:val="Normal"/>
    <w:link w:val="ListParagraphChar"/>
    <w:uiPriority w:val="34"/>
    <w:qFormat/>
    <w:rsid w:val="008D236E"/>
    <w:pPr>
      <w:ind w:left="720"/>
    </w:pPr>
    <w:rPr>
      <w:rFonts w:eastAsia="Times New Roman"/>
      <w:lang w:eastAsia="lv-LV"/>
    </w:rPr>
  </w:style>
  <w:style w:type="character" w:customStyle="1" w:styleId="ListParagraphChar">
    <w:name w:val="List Paragraph Char"/>
    <w:link w:val="ListParagraph"/>
    <w:uiPriority w:val="34"/>
    <w:rsid w:val="008D236E"/>
    <w:rPr>
      <w:rFonts w:ascii="Calibri" w:eastAsia="Times New Roman" w:hAnsi="Calibri" w:cs="Times New Roman"/>
      <w:lang w:eastAsia="lv-LV"/>
    </w:rPr>
  </w:style>
  <w:style w:type="paragraph" w:customStyle="1" w:styleId="ColorfulList-Accent11">
    <w:name w:val="Colorful List - Accent 11"/>
    <w:basedOn w:val="Normal"/>
    <w:uiPriority w:val="34"/>
    <w:qFormat/>
    <w:rsid w:val="008D236E"/>
    <w:pPr>
      <w:ind w:left="720"/>
      <w:contextualSpacing/>
    </w:pPr>
    <w:rPr>
      <w:rFonts w:eastAsia="Times New Roman"/>
      <w:lang w:eastAsia="lv-LV"/>
    </w:rPr>
  </w:style>
  <w:style w:type="character" w:customStyle="1" w:styleId="FontStyle30">
    <w:name w:val="Font Style30"/>
    <w:uiPriority w:val="99"/>
    <w:rsid w:val="008D236E"/>
    <w:rPr>
      <w:rFonts w:ascii="Times New Roman" w:hAnsi="Times New Roman" w:cs="Times New Roman"/>
      <w:sz w:val="22"/>
      <w:szCs w:val="22"/>
    </w:rPr>
  </w:style>
  <w:style w:type="paragraph" w:styleId="ListBullet2">
    <w:name w:val="List Bullet 2"/>
    <w:basedOn w:val="Normal"/>
    <w:uiPriority w:val="99"/>
    <w:unhideWhenUsed/>
    <w:rsid w:val="008D236E"/>
    <w:pPr>
      <w:numPr>
        <w:numId w:val="1"/>
      </w:numPr>
      <w:spacing w:after="0" w:line="240" w:lineRule="auto"/>
      <w:contextualSpacing/>
    </w:pPr>
    <w:rPr>
      <w:rFonts w:ascii="Arial Unicode MS" w:eastAsia="Arial Unicode MS" w:hAnsi="Arial Unicode MS" w:cs="Arial Unicode MS"/>
      <w:color w:val="000000"/>
      <w:sz w:val="24"/>
      <w:szCs w:val="24"/>
      <w:lang w:eastAsia="lv-LV"/>
    </w:rPr>
  </w:style>
  <w:style w:type="paragraph" w:styleId="ListBullet4">
    <w:name w:val="List Bullet 4"/>
    <w:basedOn w:val="Normal"/>
    <w:uiPriority w:val="99"/>
    <w:unhideWhenUsed/>
    <w:rsid w:val="008D236E"/>
    <w:pPr>
      <w:numPr>
        <w:numId w:val="2"/>
      </w:numPr>
      <w:tabs>
        <w:tab w:val="num" w:pos="0"/>
      </w:tabs>
      <w:spacing w:after="0" w:line="240" w:lineRule="auto"/>
      <w:ind w:left="1004"/>
      <w:contextualSpacing/>
    </w:pPr>
    <w:rPr>
      <w:rFonts w:ascii="Arial Unicode MS" w:eastAsia="Arial Unicode MS" w:hAnsi="Arial Unicode MS" w:cs="Arial Unicode MS"/>
      <w:color w:val="000000"/>
      <w:sz w:val="24"/>
      <w:szCs w:val="24"/>
      <w:lang w:eastAsia="lv-LV"/>
    </w:rPr>
  </w:style>
  <w:style w:type="character" w:customStyle="1" w:styleId="apple-converted-space">
    <w:name w:val="apple-converted-space"/>
    <w:rsid w:val="008D236E"/>
  </w:style>
  <w:style w:type="paragraph" w:customStyle="1" w:styleId="StyleStyle1Justified">
    <w:name w:val="Style Style1 + Justified"/>
    <w:basedOn w:val="Normal"/>
    <w:uiPriority w:val="99"/>
    <w:rsid w:val="008D236E"/>
    <w:pPr>
      <w:tabs>
        <w:tab w:val="num" w:pos="1134"/>
      </w:tabs>
      <w:spacing w:before="40" w:after="40" w:line="240" w:lineRule="auto"/>
      <w:ind w:left="1134" w:hanging="567"/>
      <w:jc w:val="both"/>
    </w:pPr>
    <w:rPr>
      <w:rFonts w:ascii="Cambria" w:eastAsia="MS Mincho" w:hAnsi="Cambria" w:cs="Cambria"/>
      <w:sz w:val="24"/>
      <w:szCs w:val="20"/>
    </w:rPr>
  </w:style>
  <w:style w:type="paragraph" w:customStyle="1" w:styleId="Parastaisteksts">
    <w:name w:val="Parastais teksts"/>
    <w:basedOn w:val="ListParagraph"/>
    <w:uiPriority w:val="99"/>
    <w:rsid w:val="008D236E"/>
    <w:pPr>
      <w:numPr>
        <w:ilvl w:val="2"/>
        <w:numId w:val="8"/>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Parastaisteksts11">
    <w:name w:val="Parastais teksts 1.1."/>
    <w:basedOn w:val="ListParagraph"/>
    <w:uiPriority w:val="99"/>
    <w:qFormat/>
    <w:rsid w:val="008D236E"/>
    <w:pPr>
      <w:numPr>
        <w:ilvl w:val="1"/>
        <w:numId w:val="8"/>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tv213">
    <w:name w:val="tv213"/>
    <w:basedOn w:val="Normal"/>
    <w:rsid w:val="008D236E"/>
    <w:pPr>
      <w:spacing w:before="100" w:beforeAutospacing="1" w:after="100" w:afterAutospacing="1" w:line="240" w:lineRule="auto"/>
    </w:pPr>
    <w:rPr>
      <w:rFonts w:ascii="Times New Roman" w:eastAsia="Times New Roman" w:hAnsi="Times New Roman"/>
      <w:sz w:val="24"/>
      <w:szCs w:val="24"/>
      <w:lang w:eastAsia="lv-LV"/>
    </w:rPr>
  </w:style>
  <w:style w:type="paragraph" w:styleId="BodyText">
    <w:name w:val="Body Text"/>
    <w:aliases w:val="Body Text1"/>
    <w:basedOn w:val="Normal"/>
    <w:link w:val="BodyTextChar"/>
    <w:uiPriority w:val="99"/>
    <w:rsid w:val="008D236E"/>
    <w:pPr>
      <w:spacing w:after="0" w:line="240" w:lineRule="auto"/>
      <w:jc w:val="both"/>
    </w:pPr>
    <w:rPr>
      <w:rFonts w:ascii="Times New Roman" w:eastAsia="Times New Roman" w:hAnsi="Times New Roman"/>
      <w:sz w:val="24"/>
      <w:szCs w:val="24"/>
      <w:lang w:val="x-none"/>
    </w:rPr>
  </w:style>
  <w:style w:type="character" w:customStyle="1" w:styleId="BodyTextChar">
    <w:name w:val="Body Text Char"/>
    <w:aliases w:val="Body Text1 Char"/>
    <w:basedOn w:val="DefaultParagraphFont"/>
    <w:link w:val="BodyText"/>
    <w:uiPriority w:val="99"/>
    <w:rsid w:val="008D236E"/>
    <w:rPr>
      <w:rFonts w:ascii="Times New Roman" w:eastAsia="Times New Roman" w:hAnsi="Times New Roman" w:cs="Times New Roman"/>
      <w:sz w:val="24"/>
      <w:szCs w:val="24"/>
      <w:lang w:val="x-none"/>
    </w:rPr>
  </w:style>
  <w:style w:type="character" w:customStyle="1" w:styleId="CommentTextChar">
    <w:name w:val="Comment Text Char"/>
    <w:basedOn w:val="DefaultParagraphFont"/>
    <w:link w:val="CommentText"/>
    <w:uiPriority w:val="99"/>
    <w:rsid w:val="008D236E"/>
    <w:rPr>
      <w:rFonts w:ascii="Calibri" w:eastAsia="Calibri" w:hAnsi="Calibri" w:cs="Times New Roman"/>
      <w:sz w:val="20"/>
      <w:szCs w:val="20"/>
    </w:rPr>
  </w:style>
  <w:style w:type="paragraph" w:styleId="CommentText">
    <w:name w:val="annotation text"/>
    <w:basedOn w:val="Normal"/>
    <w:link w:val="CommentTextChar"/>
    <w:uiPriority w:val="99"/>
    <w:unhideWhenUsed/>
    <w:rsid w:val="008D236E"/>
    <w:pPr>
      <w:spacing w:line="240" w:lineRule="auto"/>
    </w:pPr>
    <w:rPr>
      <w:sz w:val="20"/>
      <w:szCs w:val="20"/>
    </w:rPr>
  </w:style>
  <w:style w:type="character" w:customStyle="1" w:styleId="BalloonTextChar">
    <w:name w:val="Balloon Text Char"/>
    <w:basedOn w:val="DefaultParagraphFont"/>
    <w:link w:val="BalloonText"/>
    <w:uiPriority w:val="99"/>
    <w:semiHidden/>
    <w:rsid w:val="008D236E"/>
    <w:rPr>
      <w:rFonts w:ascii="Tahoma" w:eastAsia="Calibri" w:hAnsi="Tahoma" w:cs="Tahoma"/>
      <w:sz w:val="16"/>
      <w:szCs w:val="16"/>
    </w:rPr>
  </w:style>
  <w:style w:type="paragraph" w:styleId="BalloonText">
    <w:name w:val="Balloon Text"/>
    <w:basedOn w:val="Normal"/>
    <w:link w:val="BalloonTextChar"/>
    <w:uiPriority w:val="99"/>
    <w:semiHidden/>
    <w:unhideWhenUsed/>
    <w:rsid w:val="008D236E"/>
    <w:pPr>
      <w:spacing w:after="0"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8D236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D236E"/>
    <w:rPr>
      <w:b/>
      <w:bCs/>
    </w:rPr>
  </w:style>
  <w:style w:type="character" w:customStyle="1" w:styleId="c1">
    <w:name w:val="c1"/>
    <w:basedOn w:val="DefaultParagraphFont"/>
    <w:rsid w:val="008D236E"/>
  </w:style>
  <w:style w:type="paragraph" w:customStyle="1" w:styleId="Apakpunkts">
    <w:name w:val="Apakšpunkts"/>
    <w:basedOn w:val="Normal"/>
    <w:rsid w:val="008D236E"/>
    <w:pPr>
      <w:tabs>
        <w:tab w:val="num" w:pos="720"/>
      </w:tabs>
      <w:spacing w:after="0" w:line="240" w:lineRule="auto"/>
      <w:ind w:left="720" w:hanging="720"/>
    </w:pPr>
    <w:rPr>
      <w:rFonts w:ascii="Arial" w:eastAsia="Times New Roman" w:hAnsi="Arial"/>
      <w:b/>
      <w:sz w:val="20"/>
      <w:szCs w:val="24"/>
      <w:lang w:eastAsia="lv-LV"/>
    </w:rPr>
  </w:style>
  <w:style w:type="paragraph" w:styleId="List2">
    <w:name w:val="List 2"/>
    <w:basedOn w:val="Normal"/>
    <w:uiPriority w:val="99"/>
    <w:unhideWhenUsed/>
    <w:rsid w:val="008D236E"/>
    <w:pPr>
      <w:spacing w:after="0" w:line="240" w:lineRule="auto"/>
      <w:ind w:left="566" w:hanging="283"/>
    </w:pPr>
    <w:rPr>
      <w:rFonts w:ascii="Times New Roman" w:eastAsia="Times New Roman" w:hAnsi="Times New Roman"/>
      <w:sz w:val="24"/>
      <w:szCs w:val="24"/>
      <w:lang w:val="en-GB"/>
    </w:rPr>
  </w:style>
  <w:style w:type="paragraph" w:customStyle="1" w:styleId="naisf">
    <w:name w:val="naisf"/>
    <w:basedOn w:val="Normal"/>
    <w:rsid w:val="008D236E"/>
    <w:pPr>
      <w:spacing w:before="100" w:beforeAutospacing="1" w:after="100" w:afterAutospacing="1"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8D236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D236E"/>
    <w:rPr>
      <w:rFonts w:ascii="Times New Roman" w:eastAsia="Times New Roman" w:hAnsi="Times New Roman" w:cs="Times New Roman"/>
      <w:sz w:val="20"/>
      <w:szCs w:val="20"/>
    </w:rPr>
  </w:style>
  <w:style w:type="character" w:styleId="FootnoteReference">
    <w:name w:val="footnote reference"/>
    <w:uiPriority w:val="99"/>
    <w:semiHidden/>
    <w:rsid w:val="008D236E"/>
    <w:rPr>
      <w:vertAlign w:val="superscript"/>
    </w:rPr>
  </w:style>
  <w:style w:type="paragraph" w:styleId="Index1">
    <w:name w:val="index 1"/>
    <w:basedOn w:val="Normal"/>
    <w:next w:val="Normal"/>
    <w:autoRedefine/>
    <w:uiPriority w:val="99"/>
    <w:unhideWhenUsed/>
    <w:rsid w:val="00B55561"/>
    <w:pPr>
      <w:spacing w:after="0" w:line="240" w:lineRule="auto"/>
      <w:jc w:val="both"/>
    </w:pPr>
    <w:rPr>
      <w:rFonts w:ascii="Times New Roman" w:eastAsia="Times New Roman" w:hAnsi="Times New Roman"/>
      <w:sz w:val="24"/>
      <w:szCs w:val="24"/>
      <w:lang w:eastAsia="lv-LV"/>
    </w:rPr>
  </w:style>
  <w:style w:type="paragraph" w:customStyle="1" w:styleId="Style1">
    <w:name w:val="Style1"/>
    <w:autoRedefine/>
    <w:qFormat/>
    <w:rsid w:val="008D236E"/>
    <w:pPr>
      <w:numPr>
        <w:ilvl w:val="1"/>
        <w:numId w:val="19"/>
      </w:numPr>
      <w:tabs>
        <w:tab w:val="clear" w:pos="786"/>
        <w:tab w:val="num" w:pos="567"/>
      </w:tabs>
      <w:spacing w:after="0" w:line="240" w:lineRule="auto"/>
      <w:ind w:left="567" w:right="28" w:hanging="567"/>
      <w:jc w:val="both"/>
    </w:pPr>
    <w:rPr>
      <w:rFonts w:ascii="Times New Roman" w:eastAsia="Cambria" w:hAnsi="Times New Roman" w:cs="Times New Roman"/>
      <w:sz w:val="24"/>
      <w:szCs w:val="24"/>
    </w:rPr>
  </w:style>
  <w:style w:type="paragraph" w:styleId="Caption">
    <w:name w:val="caption"/>
    <w:basedOn w:val="Normal"/>
    <w:next w:val="Normal"/>
    <w:uiPriority w:val="99"/>
    <w:qFormat/>
    <w:rsid w:val="008D236E"/>
    <w:pPr>
      <w:spacing w:line="240" w:lineRule="auto"/>
      <w:ind w:left="357" w:hanging="357"/>
      <w:jc w:val="both"/>
    </w:pPr>
    <w:rPr>
      <w:rFonts w:ascii="Times New Roman" w:eastAsia="MS Mincho" w:hAnsi="Times New Roman"/>
      <w:b/>
      <w:bCs/>
      <w:color w:val="4F81BD"/>
      <w:sz w:val="18"/>
      <w:szCs w:val="18"/>
    </w:rPr>
  </w:style>
  <w:style w:type="table" w:styleId="TableGrid">
    <w:name w:val="Table Grid"/>
    <w:basedOn w:val="TableNormal"/>
    <w:uiPriority w:val="59"/>
    <w:rsid w:val="008D2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1">
    <w:name w:val="tv2131"/>
    <w:basedOn w:val="Normal"/>
    <w:rsid w:val="008D236E"/>
    <w:pPr>
      <w:spacing w:after="0" w:line="360" w:lineRule="auto"/>
      <w:ind w:firstLine="300"/>
    </w:pPr>
    <w:rPr>
      <w:rFonts w:ascii="Times New Roman" w:eastAsia="Times New Roman" w:hAnsi="Times New Roman"/>
      <w:color w:val="414142"/>
      <w:sz w:val="20"/>
      <w:szCs w:val="20"/>
      <w:lang w:eastAsia="lv-LV"/>
    </w:rPr>
  </w:style>
  <w:style w:type="paragraph" w:styleId="Header">
    <w:name w:val="header"/>
    <w:basedOn w:val="Normal"/>
    <w:link w:val="HeaderChar"/>
    <w:uiPriority w:val="99"/>
    <w:unhideWhenUsed/>
    <w:rsid w:val="008D23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236E"/>
    <w:rPr>
      <w:rFonts w:ascii="Calibri" w:eastAsia="Calibri" w:hAnsi="Calibri" w:cs="Times New Roman"/>
    </w:rPr>
  </w:style>
  <w:style w:type="paragraph" w:customStyle="1" w:styleId="Dzeinasvirsraksti">
    <w:name w:val="Dzeinas virsraksti"/>
    <w:basedOn w:val="Normal"/>
    <w:qFormat/>
    <w:rsid w:val="008D236E"/>
    <w:pPr>
      <w:keepNext/>
      <w:keepLines/>
      <w:spacing w:before="480" w:after="0" w:line="240" w:lineRule="auto"/>
      <w:ind w:left="360"/>
      <w:contextualSpacing/>
      <w:jc w:val="center"/>
      <w:outlineLvl w:val="0"/>
    </w:pPr>
    <w:rPr>
      <w:rFonts w:ascii="Times New Roman" w:eastAsia="Times New Roman" w:hAnsi="Times New Roman"/>
      <w:b/>
      <w:bCs/>
      <w:caps/>
      <w:sz w:val="24"/>
      <w:szCs w:val="28"/>
      <w:lang w:eastAsia="lv-LV"/>
    </w:rPr>
  </w:style>
  <w:style w:type="paragraph" w:styleId="NoSpacing">
    <w:name w:val="No Spacing"/>
    <w:uiPriority w:val="1"/>
    <w:qFormat/>
    <w:rsid w:val="008D236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53EA"/>
    <w:rPr>
      <w:sz w:val="16"/>
      <w:szCs w:val="16"/>
    </w:rPr>
  </w:style>
  <w:style w:type="paragraph" w:customStyle="1" w:styleId="Text1">
    <w:name w:val="Text 1"/>
    <w:basedOn w:val="Normal"/>
    <w:rsid w:val="00C27FE4"/>
    <w:pPr>
      <w:spacing w:before="240" w:after="0" w:line="240" w:lineRule="exact"/>
      <w:ind w:left="567"/>
      <w:jc w:val="both"/>
    </w:pPr>
    <w:rPr>
      <w:rFonts w:ascii="Cambria" w:eastAsia="Cambria" w:hAnsi="Cambria" w:cs="Cambria"/>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36E"/>
    <w:rPr>
      <w:rFonts w:ascii="Calibri" w:eastAsia="Calibri" w:hAnsi="Calibri" w:cs="Times New Roman"/>
    </w:rPr>
  </w:style>
  <w:style w:type="paragraph" w:styleId="Heading1">
    <w:name w:val="heading 1"/>
    <w:aliases w:val="H1,Section Heading,heading1,Antraste 1,h1,Section Heading Char,heading1 Char,Antraste 1 Char,h1 Char"/>
    <w:basedOn w:val="Normal"/>
    <w:next w:val="Normal"/>
    <w:link w:val="Heading1Char1"/>
    <w:qFormat/>
    <w:rsid w:val="008D236E"/>
    <w:pPr>
      <w:keepNext/>
      <w:spacing w:before="240" w:after="60" w:line="240" w:lineRule="auto"/>
      <w:jc w:val="center"/>
      <w:outlineLvl w:val="0"/>
    </w:pPr>
    <w:rPr>
      <w:rFonts w:ascii="Times New Roman" w:eastAsia="Times New Roman" w:hAnsi="Times New Roman"/>
      <w:b/>
      <w:bCs/>
      <w:color w:val="000000"/>
      <w:kern w:val="32"/>
      <w:sz w:val="28"/>
      <w:szCs w:val="32"/>
      <w:lang w:val="x-none"/>
    </w:rPr>
  </w:style>
  <w:style w:type="paragraph" w:styleId="Heading7">
    <w:name w:val="heading 7"/>
    <w:basedOn w:val="Normal"/>
    <w:next w:val="Normal"/>
    <w:link w:val="Heading7Char"/>
    <w:uiPriority w:val="9"/>
    <w:semiHidden/>
    <w:unhideWhenUsed/>
    <w:qFormat/>
    <w:rsid w:val="008D236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Section Heading Char1,heading1 Char1,Antraste 1 Char1,h1 Char1,Section Heading Char Char,heading1 Char Char,Antraste 1 Char Char,h1 Char Char"/>
    <w:link w:val="Heading1"/>
    <w:locked/>
    <w:rsid w:val="008D236E"/>
    <w:rPr>
      <w:rFonts w:ascii="Times New Roman" w:eastAsia="Times New Roman" w:hAnsi="Times New Roman" w:cs="Times New Roman"/>
      <w:b/>
      <w:bCs/>
      <w:color w:val="000000"/>
      <w:kern w:val="32"/>
      <w:sz w:val="28"/>
      <w:szCs w:val="32"/>
      <w:lang w:val="x-none"/>
    </w:rPr>
  </w:style>
  <w:style w:type="character" w:customStyle="1" w:styleId="Heading1Char">
    <w:name w:val="Heading 1 Char"/>
    <w:basedOn w:val="DefaultParagraphFont"/>
    <w:uiPriority w:val="9"/>
    <w:rsid w:val="008D236E"/>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uiPriority w:val="9"/>
    <w:semiHidden/>
    <w:rsid w:val="008D236E"/>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rsid w:val="008D236E"/>
    <w:pPr>
      <w:tabs>
        <w:tab w:val="center" w:pos="4153"/>
        <w:tab w:val="right" w:pos="8306"/>
      </w:tabs>
      <w:spacing w:after="0" w:line="240" w:lineRule="auto"/>
    </w:pPr>
    <w:rPr>
      <w:rFonts w:ascii="Times New Roman" w:eastAsia="Times New Roman" w:hAnsi="Times New Roman"/>
      <w:sz w:val="24"/>
      <w:szCs w:val="24"/>
      <w:lang w:val="en-GB"/>
    </w:rPr>
  </w:style>
  <w:style w:type="character" w:customStyle="1" w:styleId="FooterChar">
    <w:name w:val="Footer Char"/>
    <w:basedOn w:val="DefaultParagraphFont"/>
    <w:link w:val="Footer"/>
    <w:uiPriority w:val="99"/>
    <w:rsid w:val="008D236E"/>
    <w:rPr>
      <w:rFonts w:ascii="Times New Roman" w:eastAsia="Times New Roman" w:hAnsi="Times New Roman" w:cs="Times New Roman"/>
      <w:sz w:val="24"/>
      <w:szCs w:val="24"/>
      <w:lang w:val="en-GB"/>
    </w:rPr>
  </w:style>
  <w:style w:type="character" w:styleId="Hyperlink">
    <w:name w:val="Hyperlink"/>
    <w:uiPriority w:val="99"/>
    <w:rsid w:val="008D236E"/>
    <w:rPr>
      <w:color w:val="0000FF"/>
      <w:u w:val="single"/>
    </w:rPr>
  </w:style>
  <w:style w:type="character" w:styleId="PageNumber">
    <w:name w:val="page number"/>
    <w:basedOn w:val="DefaultParagraphFont"/>
    <w:rsid w:val="008D236E"/>
  </w:style>
  <w:style w:type="paragraph" w:styleId="ListParagraph">
    <w:name w:val="List Paragraph"/>
    <w:basedOn w:val="Normal"/>
    <w:link w:val="ListParagraphChar"/>
    <w:uiPriority w:val="34"/>
    <w:qFormat/>
    <w:rsid w:val="008D236E"/>
    <w:pPr>
      <w:ind w:left="720"/>
    </w:pPr>
    <w:rPr>
      <w:rFonts w:eastAsia="Times New Roman"/>
      <w:lang w:eastAsia="lv-LV"/>
    </w:rPr>
  </w:style>
  <w:style w:type="character" w:customStyle="1" w:styleId="ListParagraphChar">
    <w:name w:val="List Paragraph Char"/>
    <w:link w:val="ListParagraph"/>
    <w:uiPriority w:val="34"/>
    <w:rsid w:val="008D236E"/>
    <w:rPr>
      <w:rFonts w:ascii="Calibri" w:eastAsia="Times New Roman" w:hAnsi="Calibri" w:cs="Times New Roman"/>
      <w:lang w:eastAsia="lv-LV"/>
    </w:rPr>
  </w:style>
  <w:style w:type="paragraph" w:customStyle="1" w:styleId="ColorfulList-Accent11">
    <w:name w:val="Colorful List - Accent 11"/>
    <w:basedOn w:val="Normal"/>
    <w:uiPriority w:val="34"/>
    <w:qFormat/>
    <w:rsid w:val="008D236E"/>
    <w:pPr>
      <w:ind w:left="720"/>
      <w:contextualSpacing/>
    </w:pPr>
    <w:rPr>
      <w:rFonts w:eastAsia="Times New Roman"/>
      <w:lang w:eastAsia="lv-LV"/>
    </w:rPr>
  </w:style>
  <w:style w:type="character" w:customStyle="1" w:styleId="FontStyle30">
    <w:name w:val="Font Style30"/>
    <w:uiPriority w:val="99"/>
    <w:rsid w:val="008D236E"/>
    <w:rPr>
      <w:rFonts w:ascii="Times New Roman" w:hAnsi="Times New Roman" w:cs="Times New Roman"/>
      <w:sz w:val="22"/>
      <w:szCs w:val="22"/>
    </w:rPr>
  </w:style>
  <w:style w:type="paragraph" w:styleId="ListBullet2">
    <w:name w:val="List Bullet 2"/>
    <w:basedOn w:val="Normal"/>
    <w:uiPriority w:val="99"/>
    <w:unhideWhenUsed/>
    <w:rsid w:val="008D236E"/>
    <w:pPr>
      <w:numPr>
        <w:numId w:val="1"/>
      </w:numPr>
      <w:spacing w:after="0" w:line="240" w:lineRule="auto"/>
      <w:contextualSpacing/>
    </w:pPr>
    <w:rPr>
      <w:rFonts w:ascii="Arial Unicode MS" w:eastAsia="Arial Unicode MS" w:hAnsi="Arial Unicode MS" w:cs="Arial Unicode MS"/>
      <w:color w:val="000000"/>
      <w:sz w:val="24"/>
      <w:szCs w:val="24"/>
      <w:lang w:eastAsia="lv-LV"/>
    </w:rPr>
  </w:style>
  <w:style w:type="paragraph" w:styleId="ListBullet4">
    <w:name w:val="List Bullet 4"/>
    <w:basedOn w:val="Normal"/>
    <w:uiPriority w:val="99"/>
    <w:unhideWhenUsed/>
    <w:rsid w:val="008D236E"/>
    <w:pPr>
      <w:numPr>
        <w:numId w:val="2"/>
      </w:numPr>
      <w:tabs>
        <w:tab w:val="num" w:pos="0"/>
      </w:tabs>
      <w:spacing w:after="0" w:line="240" w:lineRule="auto"/>
      <w:ind w:left="1004"/>
      <w:contextualSpacing/>
    </w:pPr>
    <w:rPr>
      <w:rFonts w:ascii="Arial Unicode MS" w:eastAsia="Arial Unicode MS" w:hAnsi="Arial Unicode MS" w:cs="Arial Unicode MS"/>
      <w:color w:val="000000"/>
      <w:sz w:val="24"/>
      <w:szCs w:val="24"/>
      <w:lang w:eastAsia="lv-LV"/>
    </w:rPr>
  </w:style>
  <w:style w:type="character" w:customStyle="1" w:styleId="apple-converted-space">
    <w:name w:val="apple-converted-space"/>
    <w:rsid w:val="008D236E"/>
  </w:style>
  <w:style w:type="paragraph" w:customStyle="1" w:styleId="StyleStyle1Justified">
    <w:name w:val="Style Style1 + Justified"/>
    <w:basedOn w:val="Normal"/>
    <w:uiPriority w:val="99"/>
    <w:rsid w:val="008D236E"/>
    <w:pPr>
      <w:tabs>
        <w:tab w:val="num" w:pos="1134"/>
      </w:tabs>
      <w:spacing w:before="40" w:after="40" w:line="240" w:lineRule="auto"/>
      <w:ind w:left="1134" w:hanging="567"/>
      <w:jc w:val="both"/>
    </w:pPr>
    <w:rPr>
      <w:rFonts w:ascii="Cambria" w:eastAsia="MS Mincho" w:hAnsi="Cambria" w:cs="Cambria"/>
      <w:sz w:val="24"/>
      <w:szCs w:val="20"/>
    </w:rPr>
  </w:style>
  <w:style w:type="paragraph" w:customStyle="1" w:styleId="Parastaisteksts">
    <w:name w:val="Parastais teksts"/>
    <w:basedOn w:val="ListParagraph"/>
    <w:uiPriority w:val="99"/>
    <w:rsid w:val="008D236E"/>
    <w:pPr>
      <w:numPr>
        <w:ilvl w:val="2"/>
        <w:numId w:val="8"/>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Parastaisteksts11">
    <w:name w:val="Parastais teksts 1.1."/>
    <w:basedOn w:val="ListParagraph"/>
    <w:uiPriority w:val="99"/>
    <w:qFormat/>
    <w:rsid w:val="008D236E"/>
    <w:pPr>
      <w:numPr>
        <w:ilvl w:val="1"/>
        <w:numId w:val="8"/>
      </w:numPr>
      <w:tabs>
        <w:tab w:val="num" w:pos="360"/>
      </w:tabs>
      <w:spacing w:after="0" w:line="240" w:lineRule="auto"/>
      <w:ind w:left="720" w:firstLine="0"/>
      <w:contextualSpacing/>
      <w:jc w:val="both"/>
    </w:pPr>
    <w:rPr>
      <w:rFonts w:ascii="Times New Roman" w:hAnsi="Times New Roman"/>
      <w:sz w:val="24"/>
      <w:szCs w:val="24"/>
    </w:rPr>
  </w:style>
  <w:style w:type="paragraph" w:customStyle="1" w:styleId="tv213">
    <w:name w:val="tv213"/>
    <w:basedOn w:val="Normal"/>
    <w:rsid w:val="008D236E"/>
    <w:pPr>
      <w:spacing w:before="100" w:beforeAutospacing="1" w:after="100" w:afterAutospacing="1" w:line="240" w:lineRule="auto"/>
    </w:pPr>
    <w:rPr>
      <w:rFonts w:ascii="Times New Roman" w:eastAsia="Times New Roman" w:hAnsi="Times New Roman"/>
      <w:sz w:val="24"/>
      <w:szCs w:val="24"/>
      <w:lang w:eastAsia="lv-LV"/>
    </w:rPr>
  </w:style>
  <w:style w:type="paragraph" w:styleId="BodyText">
    <w:name w:val="Body Text"/>
    <w:aliases w:val="Body Text1"/>
    <w:basedOn w:val="Normal"/>
    <w:link w:val="BodyTextChar"/>
    <w:uiPriority w:val="99"/>
    <w:rsid w:val="008D236E"/>
    <w:pPr>
      <w:spacing w:after="0" w:line="240" w:lineRule="auto"/>
      <w:jc w:val="both"/>
    </w:pPr>
    <w:rPr>
      <w:rFonts w:ascii="Times New Roman" w:eastAsia="Times New Roman" w:hAnsi="Times New Roman"/>
      <w:sz w:val="24"/>
      <w:szCs w:val="24"/>
      <w:lang w:val="x-none"/>
    </w:rPr>
  </w:style>
  <w:style w:type="character" w:customStyle="1" w:styleId="BodyTextChar">
    <w:name w:val="Body Text Char"/>
    <w:aliases w:val="Body Text1 Char"/>
    <w:basedOn w:val="DefaultParagraphFont"/>
    <w:link w:val="BodyText"/>
    <w:uiPriority w:val="99"/>
    <w:rsid w:val="008D236E"/>
    <w:rPr>
      <w:rFonts w:ascii="Times New Roman" w:eastAsia="Times New Roman" w:hAnsi="Times New Roman" w:cs="Times New Roman"/>
      <w:sz w:val="24"/>
      <w:szCs w:val="24"/>
      <w:lang w:val="x-none"/>
    </w:rPr>
  </w:style>
  <w:style w:type="character" w:customStyle="1" w:styleId="CommentTextChar">
    <w:name w:val="Comment Text Char"/>
    <w:basedOn w:val="DefaultParagraphFont"/>
    <w:link w:val="CommentText"/>
    <w:uiPriority w:val="99"/>
    <w:rsid w:val="008D236E"/>
    <w:rPr>
      <w:rFonts w:ascii="Calibri" w:eastAsia="Calibri" w:hAnsi="Calibri" w:cs="Times New Roman"/>
      <w:sz w:val="20"/>
      <w:szCs w:val="20"/>
    </w:rPr>
  </w:style>
  <w:style w:type="paragraph" w:styleId="CommentText">
    <w:name w:val="annotation text"/>
    <w:basedOn w:val="Normal"/>
    <w:link w:val="CommentTextChar"/>
    <w:uiPriority w:val="99"/>
    <w:unhideWhenUsed/>
    <w:rsid w:val="008D236E"/>
    <w:pPr>
      <w:spacing w:line="240" w:lineRule="auto"/>
    </w:pPr>
    <w:rPr>
      <w:sz w:val="20"/>
      <w:szCs w:val="20"/>
    </w:rPr>
  </w:style>
  <w:style w:type="character" w:customStyle="1" w:styleId="BalloonTextChar">
    <w:name w:val="Balloon Text Char"/>
    <w:basedOn w:val="DefaultParagraphFont"/>
    <w:link w:val="BalloonText"/>
    <w:uiPriority w:val="99"/>
    <w:semiHidden/>
    <w:rsid w:val="008D236E"/>
    <w:rPr>
      <w:rFonts w:ascii="Tahoma" w:eastAsia="Calibri" w:hAnsi="Tahoma" w:cs="Tahoma"/>
      <w:sz w:val="16"/>
      <w:szCs w:val="16"/>
    </w:rPr>
  </w:style>
  <w:style w:type="paragraph" w:styleId="BalloonText">
    <w:name w:val="Balloon Text"/>
    <w:basedOn w:val="Normal"/>
    <w:link w:val="BalloonTextChar"/>
    <w:uiPriority w:val="99"/>
    <w:semiHidden/>
    <w:unhideWhenUsed/>
    <w:rsid w:val="008D236E"/>
    <w:pPr>
      <w:spacing w:after="0" w:line="240" w:lineRule="auto"/>
    </w:pPr>
    <w:rPr>
      <w:rFonts w:ascii="Tahoma" w:hAnsi="Tahoma" w:cs="Tahoma"/>
      <w:sz w:val="16"/>
      <w:szCs w:val="16"/>
    </w:rPr>
  </w:style>
  <w:style w:type="character" w:customStyle="1" w:styleId="CommentSubjectChar">
    <w:name w:val="Comment Subject Char"/>
    <w:basedOn w:val="CommentTextChar"/>
    <w:link w:val="CommentSubject"/>
    <w:uiPriority w:val="99"/>
    <w:semiHidden/>
    <w:rsid w:val="008D236E"/>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8D236E"/>
    <w:rPr>
      <w:b/>
      <w:bCs/>
    </w:rPr>
  </w:style>
  <w:style w:type="character" w:customStyle="1" w:styleId="c1">
    <w:name w:val="c1"/>
    <w:basedOn w:val="DefaultParagraphFont"/>
    <w:rsid w:val="008D236E"/>
  </w:style>
  <w:style w:type="paragraph" w:customStyle="1" w:styleId="Apakpunkts">
    <w:name w:val="Apakšpunkts"/>
    <w:basedOn w:val="Normal"/>
    <w:rsid w:val="008D236E"/>
    <w:pPr>
      <w:tabs>
        <w:tab w:val="num" w:pos="720"/>
      </w:tabs>
      <w:spacing w:after="0" w:line="240" w:lineRule="auto"/>
      <w:ind w:left="720" w:hanging="720"/>
    </w:pPr>
    <w:rPr>
      <w:rFonts w:ascii="Arial" w:eastAsia="Times New Roman" w:hAnsi="Arial"/>
      <w:b/>
      <w:sz w:val="20"/>
      <w:szCs w:val="24"/>
      <w:lang w:eastAsia="lv-LV"/>
    </w:rPr>
  </w:style>
  <w:style w:type="paragraph" w:styleId="List2">
    <w:name w:val="List 2"/>
    <w:basedOn w:val="Normal"/>
    <w:uiPriority w:val="99"/>
    <w:unhideWhenUsed/>
    <w:rsid w:val="008D236E"/>
    <w:pPr>
      <w:spacing w:after="0" w:line="240" w:lineRule="auto"/>
      <w:ind w:left="566" w:hanging="283"/>
    </w:pPr>
    <w:rPr>
      <w:rFonts w:ascii="Times New Roman" w:eastAsia="Times New Roman" w:hAnsi="Times New Roman"/>
      <w:sz w:val="24"/>
      <w:szCs w:val="24"/>
      <w:lang w:val="en-GB"/>
    </w:rPr>
  </w:style>
  <w:style w:type="paragraph" w:customStyle="1" w:styleId="naisf">
    <w:name w:val="naisf"/>
    <w:basedOn w:val="Normal"/>
    <w:rsid w:val="008D236E"/>
    <w:pPr>
      <w:spacing w:before="100" w:beforeAutospacing="1" w:after="100" w:afterAutospacing="1" w:line="240" w:lineRule="auto"/>
      <w:jc w:val="both"/>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8D236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8D236E"/>
    <w:rPr>
      <w:rFonts w:ascii="Times New Roman" w:eastAsia="Times New Roman" w:hAnsi="Times New Roman" w:cs="Times New Roman"/>
      <w:sz w:val="20"/>
      <w:szCs w:val="20"/>
    </w:rPr>
  </w:style>
  <w:style w:type="character" w:styleId="FootnoteReference">
    <w:name w:val="footnote reference"/>
    <w:uiPriority w:val="99"/>
    <w:semiHidden/>
    <w:rsid w:val="008D236E"/>
    <w:rPr>
      <w:vertAlign w:val="superscript"/>
    </w:rPr>
  </w:style>
  <w:style w:type="paragraph" w:styleId="Index1">
    <w:name w:val="index 1"/>
    <w:basedOn w:val="Normal"/>
    <w:next w:val="Normal"/>
    <w:autoRedefine/>
    <w:uiPriority w:val="99"/>
    <w:unhideWhenUsed/>
    <w:rsid w:val="00B55561"/>
    <w:pPr>
      <w:spacing w:after="0" w:line="240" w:lineRule="auto"/>
      <w:jc w:val="both"/>
    </w:pPr>
    <w:rPr>
      <w:rFonts w:ascii="Times New Roman" w:eastAsia="Times New Roman" w:hAnsi="Times New Roman"/>
      <w:sz w:val="24"/>
      <w:szCs w:val="24"/>
      <w:lang w:eastAsia="lv-LV"/>
    </w:rPr>
  </w:style>
  <w:style w:type="paragraph" w:customStyle="1" w:styleId="Style1">
    <w:name w:val="Style1"/>
    <w:autoRedefine/>
    <w:qFormat/>
    <w:rsid w:val="008D236E"/>
    <w:pPr>
      <w:numPr>
        <w:ilvl w:val="1"/>
        <w:numId w:val="19"/>
      </w:numPr>
      <w:tabs>
        <w:tab w:val="clear" w:pos="786"/>
        <w:tab w:val="num" w:pos="567"/>
      </w:tabs>
      <w:spacing w:after="0" w:line="240" w:lineRule="auto"/>
      <w:ind w:left="567" w:right="28" w:hanging="567"/>
      <w:jc w:val="both"/>
    </w:pPr>
    <w:rPr>
      <w:rFonts w:ascii="Times New Roman" w:eastAsia="Cambria" w:hAnsi="Times New Roman" w:cs="Times New Roman"/>
      <w:sz w:val="24"/>
      <w:szCs w:val="24"/>
    </w:rPr>
  </w:style>
  <w:style w:type="paragraph" w:styleId="Caption">
    <w:name w:val="caption"/>
    <w:basedOn w:val="Normal"/>
    <w:next w:val="Normal"/>
    <w:uiPriority w:val="99"/>
    <w:qFormat/>
    <w:rsid w:val="008D236E"/>
    <w:pPr>
      <w:spacing w:line="240" w:lineRule="auto"/>
      <w:ind w:left="357" w:hanging="357"/>
      <w:jc w:val="both"/>
    </w:pPr>
    <w:rPr>
      <w:rFonts w:ascii="Times New Roman" w:eastAsia="MS Mincho" w:hAnsi="Times New Roman"/>
      <w:b/>
      <w:bCs/>
      <w:color w:val="4F81BD"/>
      <w:sz w:val="18"/>
      <w:szCs w:val="18"/>
    </w:rPr>
  </w:style>
  <w:style w:type="table" w:styleId="TableGrid">
    <w:name w:val="Table Grid"/>
    <w:basedOn w:val="TableNormal"/>
    <w:uiPriority w:val="59"/>
    <w:rsid w:val="008D2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1">
    <w:name w:val="tv2131"/>
    <w:basedOn w:val="Normal"/>
    <w:rsid w:val="008D236E"/>
    <w:pPr>
      <w:spacing w:after="0" w:line="360" w:lineRule="auto"/>
      <w:ind w:firstLine="300"/>
    </w:pPr>
    <w:rPr>
      <w:rFonts w:ascii="Times New Roman" w:eastAsia="Times New Roman" w:hAnsi="Times New Roman"/>
      <w:color w:val="414142"/>
      <w:sz w:val="20"/>
      <w:szCs w:val="20"/>
      <w:lang w:eastAsia="lv-LV"/>
    </w:rPr>
  </w:style>
  <w:style w:type="paragraph" w:styleId="Header">
    <w:name w:val="header"/>
    <w:basedOn w:val="Normal"/>
    <w:link w:val="HeaderChar"/>
    <w:uiPriority w:val="99"/>
    <w:unhideWhenUsed/>
    <w:rsid w:val="008D23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236E"/>
    <w:rPr>
      <w:rFonts w:ascii="Calibri" w:eastAsia="Calibri" w:hAnsi="Calibri" w:cs="Times New Roman"/>
    </w:rPr>
  </w:style>
  <w:style w:type="paragraph" w:customStyle="1" w:styleId="Dzeinasvirsraksti">
    <w:name w:val="Dzeinas virsraksti"/>
    <w:basedOn w:val="Normal"/>
    <w:qFormat/>
    <w:rsid w:val="008D236E"/>
    <w:pPr>
      <w:keepNext/>
      <w:keepLines/>
      <w:spacing w:before="480" w:after="0" w:line="240" w:lineRule="auto"/>
      <w:ind w:left="360"/>
      <w:contextualSpacing/>
      <w:jc w:val="center"/>
      <w:outlineLvl w:val="0"/>
    </w:pPr>
    <w:rPr>
      <w:rFonts w:ascii="Times New Roman" w:eastAsia="Times New Roman" w:hAnsi="Times New Roman"/>
      <w:b/>
      <w:bCs/>
      <w:caps/>
      <w:sz w:val="24"/>
      <w:szCs w:val="28"/>
      <w:lang w:eastAsia="lv-LV"/>
    </w:rPr>
  </w:style>
  <w:style w:type="paragraph" w:styleId="NoSpacing">
    <w:name w:val="No Spacing"/>
    <w:uiPriority w:val="1"/>
    <w:qFormat/>
    <w:rsid w:val="008D236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B53EA"/>
    <w:rPr>
      <w:sz w:val="16"/>
      <w:szCs w:val="16"/>
    </w:rPr>
  </w:style>
  <w:style w:type="paragraph" w:customStyle="1" w:styleId="Text1">
    <w:name w:val="Text 1"/>
    <w:basedOn w:val="Normal"/>
    <w:rsid w:val="00C27FE4"/>
    <w:pPr>
      <w:spacing w:before="240" w:after="0" w:line="240" w:lineRule="exact"/>
      <w:ind w:left="567"/>
      <w:jc w:val="both"/>
    </w:pPr>
    <w:rPr>
      <w:rFonts w:ascii="Cambria" w:eastAsia="Cambria" w:hAnsi="Cambria" w:cs="Cambria"/>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ni.lv/lat/iepirkumi/konkursi/" TargetMode="External"/><Relationship Id="rId18" Type="http://schemas.openxmlformats.org/officeDocument/2006/relationships/hyperlink" Target="mailto:Normunds.Henkels@vni.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ni.lv/lat/iepirkumi_/"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ni.lv/lat/iepirkumi_/"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rumbeniece@vni.lv" TargetMode="External"/><Relationship Id="rId5" Type="http://schemas.openxmlformats.org/officeDocument/2006/relationships/settings" Target="settings.xml"/><Relationship Id="rId15" Type="http://schemas.openxmlformats.org/officeDocument/2006/relationships/hyperlink" Target="http://www.vni.lv/lat/iepirkumi_/"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vni.lv/lat/iepirkumi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3BAA7-AF5C-4777-BAF7-53D2BBA75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34</Pages>
  <Words>51369</Words>
  <Characters>29281</Characters>
  <Application>Microsoft Office Word</Application>
  <DocSecurity>0</DocSecurity>
  <Lines>244</Lines>
  <Paragraphs>160</Paragraphs>
  <ScaleCrop>false</ScaleCrop>
  <HeadingPairs>
    <vt:vector size="2" baseType="variant">
      <vt:variant>
        <vt:lpstr>Title</vt:lpstr>
      </vt:variant>
      <vt:variant>
        <vt:i4>1</vt:i4>
      </vt:variant>
    </vt:vector>
  </HeadingPairs>
  <TitlesOfParts>
    <vt:vector size="1" baseType="lpstr">
      <vt:lpstr/>
    </vt:vector>
  </TitlesOfParts>
  <Company>Valsts nekustamie īpašumi</Company>
  <LinksUpToDate>false</LinksUpToDate>
  <CharactersWithSpaces>80490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Rumbeniece</dc:creator>
  <cp:lastModifiedBy>Diāna Rumbeniece</cp:lastModifiedBy>
  <cp:revision>6</cp:revision>
  <cp:lastPrinted>2016-06-01T07:57:00Z</cp:lastPrinted>
  <dcterms:created xsi:type="dcterms:W3CDTF">2016-05-31T13:51:00Z</dcterms:created>
  <dcterms:modified xsi:type="dcterms:W3CDTF">2016-06-06T06:04:00Z</dcterms:modified>
</cp:coreProperties>
</file>